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21C2E" w14:textId="77777777" w:rsidR="00B51CD5" w:rsidRPr="00AF639B" w:rsidRDefault="00B51CD5" w:rsidP="00B51CD5">
      <w:pPr>
        <w:jc w:val="center"/>
        <w:rPr>
          <w:rFonts w:ascii="Calibri" w:hAnsi="Calibri" w:cs="Calibri"/>
          <w:b/>
          <w:szCs w:val="24"/>
          <w:u w:val="single"/>
        </w:rPr>
      </w:pPr>
      <w:r w:rsidRPr="00AF639B">
        <w:rPr>
          <w:rFonts w:ascii="Calibri" w:hAnsi="Calibri" w:cs="Calibri"/>
          <w:b/>
          <w:szCs w:val="24"/>
          <w:u w:val="single"/>
        </w:rPr>
        <w:t>ORDEN DE COMPRA</w:t>
      </w:r>
    </w:p>
    <w:p w14:paraId="4E5D08AA" w14:textId="77777777" w:rsidR="00B51CD5" w:rsidRPr="00AF639B" w:rsidRDefault="00B51CD5" w:rsidP="00B51CD5">
      <w:pPr>
        <w:jc w:val="center"/>
        <w:rPr>
          <w:rFonts w:ascii="Calibri" w:hAnsi="Calibri" w:cs="Calibri"/>
          <w:b/>
          <w:szCs w:val="24"/>
          <w:u w:val="single"/>
        </w:rPr>
      </w:pPr>
      <w:r w:rsidRPr="00AF639B">
        <w:rPr>
          <w:rFonts w:ascii="Calibri" w:hAnsi="Calibri" w:cs="Calibri"/>
          <w:noProof/>
        </w:rPr>
        <w:drawing>
          <wp:inline distT="0" distB="0" distL="0" distR="0" wp14:anchorId="57C51DB3" wp14:editId="40113F02">
            <wp:extent cx="1828800" cy="1036320"/>
            <wp:effectExtent l="0" t="0" r="0" b="11430"/>
            <wp:docPr id="197448433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x__x0000_i1027" descr="Logotipo&#10;&#10;Descripción generada automáticament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28800" cy="1036320"/>
                    </a:xfrm>
                    <a:prstGeom prst="rect">
                      <a:avLst/>
                    </a:prstGeom>
                    <a:noFill/>
                    <a:ln>
                      <a:noFill/>
                    </a:ln>
                  </pic:spPr>
                </pic:pic>
              </a:graphicData>
            </a:graphic>
          </wp:inline>
        </w:drawing>
      </w:r>
    </w:p>
    <w:p w14:paraId="62224530" w14:textId="77777777" w:rsidR="00B51CD5" w:rsidRPr="008C7836" w:rsidRDefault="00B51CD5" w:rsidP="00B51CD5">
      <w:pPr>
        <w:jc w:val="center"/>
        <w:rPr>
          <w:rFonts w:ascii="Calibri" w:hAnsi="Calibri" w:cs="Calibri"/>
          <w:sz w:val="20"/>
        </w:rPr>
      </w:pPr>
      <w:proofErr w:type="spellStart"/>
      <w:r w:rsidRPr="008C7836">
        <w:rPr>
          <w:rFonts w:ascii="Calibri" w:hAnsi="Calibri" w:cs="Calibri"/>
          <w:sz w:val="20"/>
        </w:rPr>
        <w:t>ALyC</w:t>
      </w:r>
      <w:proofErr w:type="spellEnd"/>
      <w:r w:rsidRPr="008C7836">
        <w:rPr>
          <w:rFonts w:ascii="Calibri" w:hAnsi="Calibri" w:cs="Calibri"/>
          <w:sz w:val="20"/>
        </w:rPr>
        <w:t xml:space="preserve"> – y AN Integral </w:t>
      </w:r>
      <w:proofErr w:type="spellStart"/>
      <w:r w:rsidRPr="008C7836">
        <w:rPr>
          <w:rFonts w:ascii="Calibri" w:hAnsi="Calibri" w:cs="Calibri"/>
          <w:sz w:val="20"/>
        </w:rPr>
        <w:t>N°</w:t>
      </w:r>
      <w:proofErr w:type="spellEnd"/>
      <w:r w:rsidRPr="008C7836">
        <w:rPr>
          <w:rFonts w:ascii="Calibri" w:hAnsi="Calibri" w:cs="Calibri"/>
          <w:sz w:val="20"/>
        </w:rPr>
        <w:t xml:space="preserve"> 64 ante la CNV</w:t>
      </w:r>
    </w:p>
    <w:p w14:paraId="09BCD7A7" w14:textId="77777777" w:rsidR="00AF639B" w:rsidRPr="00AF639B" w:rsidRDefault="00AF639B" w:rsidP="00B51CD5">
      <w:pPr>
        <w:jc w:val="center"/>
        <w:rPr>
          <w:rFonts w:ascii="Calibri" w:eastAsia="Arial Unicode MS" w:hAnsi="Calibri" w:cs="Calibri"/>
          <w:b/>
          <w:sz w:val="20"/>
          <w:u w:val="single"/>
        </w:rPr>
      </w:pPr>
    </w:p>
    <w:p w14:paraId="08B18E48" w14:textId="77777777" w:rsidR="00B51CD5" w:rsidRPr="00AF639B" w:rsidRDefault="00B51CD5" w:rsidP="00B51CD5">
      <w:pPr>
        <w:spacing w:line="276" w:lineRule="auto"/>
        <w:jc w:val="center"/>
        <w:rPr>
          <w:rFonts w:ascii="Calibri" w:hAnsi="Calibri" w:cs="Calibri"/>
          <w:b/>
          <w:sz w:val="20"/>
        </w:rPr>
      </w:pPr>
      <w:bookmarkStart w:id="0" w:name="_Hlk217384163"/>
      <w:r w:rsidRPr="00AF639B">
        <w:rPr>
          <w:rFonts w:ascii="Calibri" w:hAnsi="Calibri" w:cs="Calibri"/>
          <w:b/>
          <w:sz w:val="20"/>
        </w:rPr>
        <w:t>COMPAÑÍA GENERAL DE COMBUSTIBLES S.A.</w:t>
      </w:r>
    </w:p>
    <w:p w14:paraId="1EAC0A6B" w14:textId="77777777" w:rsidR="00B51CD5" w:rsidRPr="00AF639B" w:rsidRDefault="00B51CD5" w:rsidP="00B51CD5">
      <w:pPr>
        <w:spacing w:line="276" w:lineRule="auto"/>
        <w:rPr>
          <w:rFonts w:ascii="Calibri" w:hAnsi="Calibri" w:cs="Calibri"/>
          <w:b/>
          <w:sz w:val="20"/>
        </w:rPr>
      </w:pPr>
    </w:p>
    <w:p w14:paraId="49186F6E" w14:textId="11953417" w:rsidR="00B51CD5" w:rsidRPr="00AF639B" w:rsidRDefault="00B51CD5" w:rsidP="00B51CD5">
      <w:pPr>
        <w:spacing w:line="276" w:lineRule="auto"/>
        <w:jc w:val="center"/>
        <w:rPr>
          <w:rFonts w:ascii="Calibri" w:hAnsi="Calibri" w:cs="Calibri"/>
          <w:b/>
          <w:bCs/>
          <w:sz w:val="20"/>
        </w:rPr>
      </w:pPr>
      <w:r w:rsidRPr="00AF639B">
        <w:rPr>
          <w:rFonts w:ascii="Calibri" w:hAnsi="Calibri" w:cs="Calibri"/>
          <w:b/>
          <w:bCs/>
          <w:sz w:val="20"/>
        </w:rPr>
        <w:t xml:space="preserve">LAS OBLIGACIONES NEGOCIABLES </w:t>
      </w:r>
      <w:r w:rsidRPr="00AF639B">
        <w:rPr>
          <w:rFonts w:ascii="Calibri" w:eastAsia="Arial Unicode MS" w:hAnsi="Calibri" w:cs="Calibri"/>
          <w:b/>
          <w:bCs/>
          <w:sz w:val="20"/>
        </w:rPr>
        <w:t xml:space="preserve">CLASE 41 </w:t>
      </w:r>
      <w:r w:rsidRPr="00AF639B">
        <w:rPr>
          <w:rFonts w:ascii="Calibri" w:hAnsi="Calibri" w:cs="Calibri"/>
          <w:b/>
          <w:bCs/>
          <w:sz w:val="20"/>
        </w:rPr>
        <w:t>PODRÁN SER EMITIDAS POR UN VALOR NOMINAL DE HASTA US$40.000.000, AMPLIABLES HASTA US$302.807.771,46, EN EL REGISTRO DE EMISOR FRECUENTE DE COMPAÑÍA GENERAL DE COMBUSTIBLES S.A.</w:t>
      </w:r>
    </w:p>
    <w:p w14:paraId="4977B084" w14:textId="77777777" w:rsidR="00B51CD5" w:rsidRPr="00AF639B" w:rsidRDefault="00B51CD5" w:rsidP="00B51CD5">
      <w:pPr>
        <w:spacing w:line="276" w:lineRule="auto"/>
        <w:jc w:val="right"/>
        <w:rPr>
          <w:rFonts w:ascii="Calibri" w:hAnsi="Calibri" w:cs="Calibri"/>
          <w:b/>
          <w:sz w:val="20"/>
        </w:rPr>
      </w:pPr>
    </w:p>
    <w:p w14:paraId="0FBBA4D4" w14:textId="6CB081F2" w:rsidR="00B51CD5" w:rsidRPr="00AF639B" w:rsidRDefault="00B51CD5" w:rsidP="00B51CD5">
      <w:pPr>
        <w:spacing w:line="276" w:lineRule="auto"/>
        <w:jc w:val="right"/>
        <w:rPr>
          <w:rFonts w:ascii="Calibri" w:hAnsi="Calibri" w:cs="Calibri"/>
          <w:sz w:val="20"/>
        </w:rPr>
      </w:pPr>
      <w:bookmarkStart w:id="1" w:name="_Toc509601360"/>
      <w:bookmarkStart w:id="2" w:name="_Toc509601597"/>
      <w:r w:rsidRPr="00AF639B">
        <w:rPr>
          <w:rFonts w:ascii="Calibri" w:hAnsi="Calibri" w:cs="Calibri"/>
          <w:sz w:val="20"/>
        </w:rPr>
        <w:t xml:space="preserve">Ciudad de Buenos Aires, </w:t>
      </w:r>
      <w:r w:rsidRPr="00AF639B">
        <w:rPr>
          <w:rFonts w:ascii="Calibri" w:eastAsia="Arial Unicode MS" w:hAnsi="Calibri" w:cs="Calibri"/>
          <w:sz w:val="20"/>
        </w:rPr>
        <w:t>2</w:t>
      </w:r>
      <w:r w:rsidRPr="00AF639B">
        <w:rPr>
          <w:rFonts w:ascii="Calibri" w:eastAsia="Arial Unicode MS" w:hAnsi="Calibri" w:cs="Calibri"/>
          <w:color w:val="000000"/>
          <w:sz w:val="20"/>
        </w:rPr>
        <w:t xml:space="preserve"> </w:t>
      </w:r>
      <w:r w:rsidRPr="00AF639B">
        <w:rPr>
          <w:rFonts w:ascii="Calibri" w:hAnsi="Calibri" w:cs="Calibri"/>
          <w:sz w:val="20"/>
        </w:rPr>
        <w:t xml:space="preserve">de septiembre de </w:t>
      </w:r>
      <w:bookmarkEnd w:id="1"/>
      <w:bookmarkEnd w:id="2"/>
      <w:r w:rsidRPr="00AF639B">
        <w:rPr>
          <w:rFonts w:ascii="Calibri" w:eastAsia="Arial Unicode MS" w:hAnsi="Calibri" w:cs="Calibri"/>
          <w:sz w:val="20"/>
        </w:rPr>
        <w:t>2026</w:t>
      </w:r>
    </w:p>
    <w:p w14:paraId="2CAF0992" w14:textId="77777777" w:rsidR="00B51CD5" w:rsidRPr="00AF639B" w:rsidRDefault="00B51CD5" w:rsidP="00B51CD5">
      <w:pPr>
        <w:spacing w:line="276" w:lineRule="auto"/>
        <w:rPr>
          <w:rFonts w:ascii="Calibri" w:hAnsi="Calibri" w:cs="Calibri"/>
          <w:sz w:val="20"/>
        </w:rPr>
      </w:pPr>
    </w:p>
    <w:p w14:paraId="520EF47D" w14:textId="77777777" w:rsidR="00B51CD5" w:rsidRPr="00AF639B" w:rsidRDefault="00B51CD5" w:rsidP="00B51CD5">
      <w:pPr>
        <w:spacing w:line="276" w:lineRule="auto"/>
        <w:rPr>
          <w:rFonts w:ascii="Calibri" w:hAnsi="Calibri" w:cs="Calibri"/>
          <w:sz w:val="20"/>
        </w:rPr>
      </w:pPr>
    </w:p>
    <w:p w14:paraId="22C64012" w14:textId="67BB76E3" w:rsidR="00B51CD5" w:rsidRPr="00AF639B" w:rsidRDefault="00B51CD5" w:rsidP="00B51CD5">
      <w:pPr>
        <w:spacing w:line="276" w:lineRule="auto"/>
        <w:rPr>
          <w:rFonts w:ascii="Calibri" w:hAnsi="Calibri" w:cs="Calibri"/>
          <w:b/>
          <w:bCs/>
          <w:sz w:val="20"/>
          <w:lang w:val="es-ES"/>
        </w:rPr>
      </w:pPr>
      <w:r w:rsidRPr="00AF639B">
        <w:rPr>
          <w:rFonts w:ascii="Calibri" w:hAnsi="Calibri" w:cs="Calibri"/>
          <w:b/>
          <w:bCs/>
          <w:sz w:val="20"/>
          <w:lang w:val="es-ES"/>
        </w:rPr>
        <w:t xml:space="preserve">Banco de Servicios y Transacciones </w:t>
      </w:r>
      <w:r w:rsidR="00EF5004">
        <w:rPr>
          <w:rFonts w:ascii="Calibri" w:hAnsi="Calibri" w:cs="Calibri"/>
          <w:b/>
          <w:bCs/>
          <w:sz w:val="20"/>
          <w:lang w:val="es-ES"/>
        </w:rPr>
        <w:t xml:space="preserve">S.A.U. </w:t>
      </w:r>
      <w:r w:rsidRPr="00AF639B">
        <w:rPr>
          <w:rFonts w:ascii="Calibri" w:hAnsi="Calibri" w:cs="Calibri"/>
          <w:b/>
          <w:bCs/>
          <w:sz w:val="20"/>
          <w:lang w:val="es-ES"/>
        </w:rPr>
        <w:t>en su carácter de Colocador</w:t>
      </w:r>
    </w:p>
    <w:p w14:paraId="2A94B228" w14:textId="77777777" w:rsidR="00B51CD5" w:rsidRPr="00F173A9" w:rsidRDefault="00B51CD5" w:rsidP="00B51CD5">
      <w:pPr>
        <w:spacing w:line="276" w:lineRule="auto"/>
        <w:rPr>
          <w:rFonts w:ascii="Calibri" w:hAnsi="Calibri" w:cs="Calibri"/>
          <w:b/>
          <w:sz w:val="20"/>
          <w:u w:val="single"/>
        </w:rPr>
      </w:pPr>
    </w:p>
    <w:p w14:paraId="2583642D" w14:textId="77777777" w:rsidR="00B51CD5" w:rsidRPr="00F173A9" w:rsidRDefault="00B51CD5" w:rsidP="00B51CD5">
      <w:pPr>
        <w:spacing w:line="276" w:lineRule="auto"/>
        <w:rPr>
          <w:rFonts w:ascii="Calibri" w:hAnsi="Calibri" w:cs="Calibri"/>
          <w:sz w:val="20"/>
          <w:lang w:val="es-ES"/>
        </w:rPr>
      </w:pPr>
      <w:bookmarkStart w:id="3" w:name="_Toc509601361"/>
      <w:bookmarkStart w:id="4" w:name="_Toc509601598"/>
      <w:r w:rsidRPr="00F173A9">
        <w:rPr>
          <w:rFonts w:ascii="Calibri" w:hAnsi="Calibri" w:cs="Calibri"/>
          <w:b/>
          <w:sz w:val="20"/>
          <w:u w:val="single"/>
        </w:rPr>
        <w:t>Presente</w:t>
      </w:r>
      <w:bookmarkEnd w:id="3"/>
      <w:bookmarkEnd w:id="4"/>
    </w:p>
    <w:p w14:paraId="3CA6DC4D" w14:textId="77777777" w:rsidR="00B51CD5" w:rsidRPr="00F173A9" w:rsidRDefault="00B51CD5" w:rsidP="00B51CD5">
      <w:pPr>
        <w:pStyle w:val="Default"/>
        <w:spacing w:line="276" w:lineRule="auto"/>
        <w:ind w:left="4111"/>
        <w:jc w:val="both"/>
        <w:rPr>
          <w:rFonts w:ascii="Calibri" w:eastAsia="SimSun" w:hAnsi="Calibri" w:cs="Calibri"/>
          <w:b/>
          <w:color w:val="auto"/>
          <w:sz w:val="20"/>
          <w:szCs w:val="20"/>
        </w:rPr>
      </w:pPr>
      <w:r w:rsidRPr="00F173A9">
        <w:rPr>
          <w:rFonts w:ascii="Calibri" w:eastAsia="SimSun" w:hAnsi="Calibri" w:cs="Calibri"/>
          <w:b/>
          <w:color w:val="auto"/>
          <w:sz w:val="20"/>
          <w:szCs w:val="20"/>
        </w:rPr>
        <w:t xml:space="preserve">REF: </w:t>
      </w:r>
      <w:r>
        <w:rPr>
          <w:rFonts w:ascii="Calibri" w:eastAsia="Arial Unicode MS" w:hAnsi="Calibri" w:cs="Calibri"/>
          <w:b/>
          <w:bCs/>
          <w:sz w:val="20"/>
          <w:szCs w:val="20"/>
          <w:lang w:val="es-MX"/>
        </w:rPr>
        <w:t>Manifestación</w:t>
      </w:r>
      <w:r>
        <w:rPr>
          <w:rFonts w:ascii="Calibri" w:eastAsia="Arial Unicode MS" w:hAnsi="Calibri" w:cs="Calibri"/>
          <w:b/>
          <w:sz w:val="20"/>
          <w:szCs w:val="20"/>
          <w:lang w:val="es-MX"/>
        </w:rPr>
        <w:t xml:space="preserve"> de </w:t>
      </w:r>
      <w:r>
        <w:rPr>
          <w:rFonts w:ascii="Calibri" w:eastAsia="Arial Unicode MS" w:hAnsi="Calibri" w:cs="Calibri"/>
          <w:b/>
          <w:bCs/>
          <w:sz w:val="20"/>
          <w:szCs w:val="20"/>
          <w:lang w:val="es-MX"/>
        </w:rPr>
        <w:t>Interés</w:t>
      </w:r>
      <w:r>
        <w:rPr>
          <w:rFonts w:ascii="Calibri" w:eastAsia="Arial Unicode MS" w:hAnsi="Calibri" w:cs="Calibri"/>
          <w:b/>
          <w:sz w:val="20"/>
          <w:szCs w:val="20"/>
          <w:lang w:val="es-MX"/>
        </w:rPr>
        <w:t xml:space="preserve"> – Obligaciones Negociables </w:t>
      </w:r>
      <w:r>
        <w:rPr>
          <w:rFonts w:ascii="Calibri" w:eastAsia="Arial Unicode MS" w:hAnsi="Calibri" w:cs="Calibri"/>
          <w:b/>
          <w:bCs/>
          <w:sz w:val="20"/>
          <w:szCs w:val="20"/>
          <w:lang w:val="es-MX"/>
        </w:rPr>
        <w:t>Clase 41</w:t>
      </w:r>
      <w:r>
        <w:rPr>
          <w:rFonts w:ascii="Calibri" w:eastAsia="Arial Unicode MS" w:hAnsi="Calibri" w:cs="Calibri"/>
          <w:b/>
          <w:sz w:val="20"/>
          <w:szCs w:val="20"/>
          <w:lang w:val="es-MX"/>
        </w:rPr>
        <w:t xml:space="preserve"> </w:t>
      </w:r>
      <w:r w:rsidRPr="00F173A9">
        <w:rPr>
          <w:rFonts w:ascii="Calibri" w:eastAsia="Arial Unicode MS" w:hAnsi="Calibri" w:cs="Calibri"/>
          <w:b/>
          <w:sz w:val="20"/>
          <w:szCs w:val="20"/>
          <w:lang w:val="es-MX"/>
        </w:rPr>
        <w:t>a ser emitidas por Compañía General de Combustibles S.A.</w:t>
      </w:r>
    </w:p>
    <w:p w14:paraId="685E5A86" w14:textId="77777777" w:rsidR="00B51CD5" w:rsidRPr="00F173A9" w:rsidRDefault="00B51CD5" w:rsidP="00B51CD5">
      <w:pPr>
        <w:pStyle w:val="Default"/>
        <w:spacing w:line="276" w:lineRule="auto"/>
        <w:rPr>
          <w:rFonts w:ascii="Calibri" w:eastAsia="SimSun" w:hAnsi="Calibri" w:cs="Calibri"/>
          <w:b/>
          <w:color w:val="auto"/>
          <w:sz w:val="20"/>
          <w:szCs w:val="20"/>
        </w:rPr>
      </w:pPr>
    </w:p>
    <w:p w14:paraId="06C3BDBF" w14:textId="77777777" w:rsidR="00B51CD5" w:rsidRPr="00F173A9" w:rsidRDefault="00B51CD5" w:rsidP="00B51CD5">
      <w:pPr>
        <w:pStyle w:val="Default"/>
        <w:spacing w:line="276" w:lineRule="auto"/>
        <w:rPr>
          <w:rFonts w:ascii="Calibri" w:eastAsia="SimSun" w:hAnsi="Calibri" w:cs="Calibri"/>
          <w:color w:val="auto"/>
          <w:sz w:val="20"/>
          <w:szCs w:val="20"/>
        </w:rPr>
      </w:pPr>
      <w:r w:rsidRPr="00F173A9">
        <w:rPr>
          <w:rFonts w:ascii="Calibri" w:eastAsia="SimSun" w:hAnsi="Calibri" w:cs="Calibri"/>
          <w:color w:val="auto"/>
          <w:sz w:val="20"/>
          <w:szCs w:val="20"/>
        </w:rPr>
        <w:t>De mi/nuestra consideración:</w:t>
      </w:r>
    </w:p>
    <w:p w14:paraId="1E52ED8E" w14:textId="77777777" w:rsidR="00B51CD5" w:rsidRPr="00F173A9" w:rsidRDefault="00B51CD5" w:rsidP="00B51CD5">
      <w:pPr>
        <w:spacing w:line="276" w:lineRule="auto"/>
        <w:contextualSpacing/>
        <w:rPr>
          <w:rFonts w:ascii="Calibri" w:hAnsi="Calibri" w:cs="Calibri"/>
          <w:sz w:val="20"/>
          <w:lang w:val="es-ES"/>
        </w:rPr>
      </w:pPr>
    </w:p>
    <w:p w14:paraId="6E7017A8" w14:textId="7F16F38D" w:rsidR="00B51CD5" w:rsidRPr="00357A65" w:rsidRDefault="00B51CD5" w:rsidP="00B51CD5">
      <w:pPr>
        <w:tabs>
          <w:tab w:val="left" w:pos="5103"/>
        </w:tabs>
        <w:spacing w:line="276" w:lineRule="auto"/>
        <w:rPr>
          <w:rFonts w:ascii="Calibri" w:hAnsi="Calibri" w:cs="Calibri"/>
          <w:sz w:val="20"/>
        </w:rPr>
      </w:pPr>
      <w:r w:rsidRPr="00F173A9">
        <w:rPr>
          <w:rFonts w:ascii="Calibri" w:hAnsi="Calibri" w:cs="Calibri"/>
          <w:sz w:val="20"/>
          <w:lang w:val="es-ES"/>
        </w:rPr>
        <w:t xml:space="preserve">Por medio de la presente, el / los abajo firmante / s (el </w:t>
      </w:r>
      <w:r>
        <w:rPr>
          <w:rFonts w:ascii="Calibri" w:hAnsi="Calibri" w:cs="Calibri"/>
          <w:sz w:val="20"/>
          <w:lang w:val="es-ES"/>
        </w:rPr>
        <w:t>“</w:t>
      </w:r>
      <w:r>
        <w:rPr>
          <w:rFonts w:ascii="Calibri" w:hAnsi="Calibri" w:cs="Calibri"/>
          <w:b/>
          <w:bCs/>
          <w:sz w:val="20"/>
          <w:lang w:val="es-ES"/>
        </w:rPr>
        <w:t>Oferente</w:t>
      </w:r>
      <w:r>
        <w:rPr>
          <w:rFonts w:ascii="Calibri" w:hAnsi="Calibri" w:cs="Calibri"/>
          <w:sz w:val="20"/>
          <w:lang w:val="es-ES"/>
        </w:rPr>
        <w:t xml:space="preserve">”), se dirigen a Banco de Servicios y Transacciones </w:t>
      </w:r>
      <w:r w:rsidR="00EF5004">
        <w:rPr>
          <w:rFonts w:ascii="Calibri" w:hAnsi="Calibri" w:cs="Calibri"/>
          <w:sz w:val="20"/>
          <w:lang w:val="es-ES"/>
        </w:rPr>
        <w:t xml:space="preserve">S.A.U. </w:t>
      </w:r>
      <w:r>
        <w:rPr>
          <w:rFonts w:ascii="Calibri" w:hAnsi="Calibri" w:cs="Calibri"/>
          <w:sz w:val="20"/>
          <w:lang w:val="es-ES"/>
        </w:rPr>
        <w:t>en su carácter de Colocador Adicional (el “</w:t>
      </w:r>
      <w:r>
        <w:rPr>
          <w:rFonts w:ascii="Calibri" w:hAnsi="Calibri" w:cs="Calibri"/>
          <w:b/>
          <w:bCs/>
          <w:sz w:val="20"/>
          <w:lang w:val="es-ES"/>
        </w:rPr>
        <w:t>Colocador</w:t>
      </w:r>
      <w:r>
        <w:rPr>
          <w:rFonts w:ascii="Calibri" w:hAnsi="Calibri" w:cs="Calibri"/>
          <w:sz w:val="20"/>
          <w:lang w:val="es-ES"/>
        </w:rPr>
        <w:t>”)</w:t>
      </w:r>
      <w:r>
        <w:rPr>
          <w:rFonts w:ascii="Calibri" w:hAnsi="Calibri" w:cs="Calibri"/>
          <w:b/>
          <w:bCs/>
          <w:sz w:val="20"/>
          <w:lang w:val="es-ES"/>
        </w:rPr>
        <w:t xml:space="preserve"> </w:t>
      </w:r>
      <w:r>
        <w:rPr>
          <w:rFonts w:ascii="Calibri" w:hAnsi="Calibri" w:cs="Calibri"/>
          <w:sz w:val="20"/>
        </w:rPr>
        <w:t>en relación con las Obligaciones Negociables Simples (no convertibles en acciones) Clase 41, a tasa de interés fija, a licitar, a ser suscriptas e integradas (i) en Dólares Estadounidenses en Argentina; y/o (</w:t>
      </w:r>
      <w:proofErr w:type="spellStart"/>
      <w:r>
        <w:rPr>
          <w:rFonts w:ascii="Calibri" w:hAnsi="Calibri" w:cs="Calibri"/>
          <w:sz w:val="20"/>
        </w:rPr>
        <w:t>ii</w:t>
      </w:r>
      <w:proofErr w:type="spellEnd"/>
      <w:r>
        <w:rPr>
          <w:rFonts w:ascii="Calibri" w:hAnsi="Calibri" w:cs="Calibri"/>
          <w:sz w:val="20"/>
        </w:rPr>
        <w:t>) en especie, mediante la entrega de Obligaciones Negociables Elegibles; denominadas y pagaderas en Dólares Estadounidenses en Argentina, con vencimiento a los 36 meses desde la Fecha de Emisión y Liquidación (las “</w:t>
      </w:r>
      <w:r w:rsidRPr="00357A65">
        <w:rPr>
          <w:rFonts w:ascii="Calibri" w:hAnsi="Calibri" w:cs="Calibri"/>
          <w:b/>
          <w:bCs/>
          <w:sz w:val="20"/>
        </w:rPr>
        <w:t>Obligaciones Negociables Clase 41</w:t>
      </w:r>
      <w:r>
        <w:rPr>
          <w:rFonts w:ascii="Calibri" w:hAnsi="Calibri" w:cs="Calibri"/>
          <w:b/>
          <w:bCs/>
          <w:sz w:val="20"/>
        </w:rPr>
        <w:t>”</w:t>
      </w:r>
      <w:r w:rsidRPr="00357A65">
        <w:rPr>
          <w:rFonts w:ascii="Calibri" w:hAnsi="Calibri" w:cs="Calibri"/>
          <w:sz w:val="20"/>
        </w:rPr>
        <w:t xml:space="preserve"> o </w:t>
      </w:r>
      <w:r>
        <w:rPr>
          <w:rFonts w:ascii="Calibri" w:hAnsi="Calibri" w:cs="Calibri"/>
          <w:sz w:val="20"/>
        </w:rPr>
        <w:t>“</w:t>
      </w:r>
      <w:r w:rsidRPr="00357A65">
        <w:rPr>
          <w:rFonts w:ascii="Calibri" w:hAnsi="Calibri" w:cs="Calibri"/>
          <w:b/>
          <w:bCs/>
          <w:sz w:val="20"/>
        </w:rPr>
        <w:t>Clase 41</w:t>
      </w:r>
      <w:r>
        <w:rPr>
          <w:rFonts w:ascii="Calibri" w:hAnsi="Calibri" w:cs="Calibri"/>
          <w:sz w:val="20"/>
        </w:rPr>
        <w:t xml:space="preserve">”, indistintamente), por un valor nominal de hasta US$40.000.000, ampliables por hasta el Monto Máximo, </w:t>
      </w:r>
      <w:r w:rsidRPr="00F173A9">
        <w:rPr>
          <w:rFonts w:ascii="Calibri" w:hAnsi="Calibri" w:cs="Calibri"/>
          <w:sz w:val="20"/>
          <w:lang w:val="es-ES"/>
        </w:rPr>
        <w:t xml:space="preserve">a ser emitidas por Compañía General de Combustibles S.A. (la </w:t>
      </w:r>
      <w:r>
        <w:rPr>
          <w:rFonts w:ascii="Calibri" w:hAnsi="Calibri" w:cs="Calibri"/>
          <w:sz w:val="20"/>
          <w:lang w:val="es-ES"/>
        </w:rPr>
        <w:t>“</w:t>
      </w:r>
      <w:r w:rsidRPr="00F173A9">
        <w:rPr>
          <w:rFonts w:ascii="Calibri" w:hAnsi="Calibri" w:cs="Calibri"/>
          <w:b/>
          <w:bCs/>
          <w:sz w:val="20"/>
          <w:lang w:val="es-ES"/>
        </w:rPr>
        <w:t>Emisora</w:t>
      </w:r>
      <w:r>
        <w:rPr>
          <w:rFonts w:ascii="Calibri" w:hAnsi="Calibri" w:cs="Calibri"/>
          <w:sz w:val="20"/>
          <w:lang w:val="es-ES"/>
        </w:rPr>
        <w:t>”</w:t>
      </w:r>
      <w:r w:rsidRPr="00F173A9">
        <w:rPr>
          <w:rFonts w:ascii="Calibri" w:hAnsi="Calibri" w:cs="Calibri"/>
          <w:sz w:val="20"/>
          <w:lang w:val="es-ES"/>
        </w:rPr>
        <w:t xml:space="preserve">) en el marco del Registro </w:t>
      </w:r>
      <w:r>
        <w:rPr>
          <w:rFonts w:ascii="Calibri" w:hAnsi="Calibri" w:cs="Calibri"/>
          <w:sz w:val="20"/>
          <w:lang w:val="es-ES"/>
        </w:rPr>
        <w:t>de Emisor Frecuente de Compañía General de Combustibles S.A., de acuerdo con los términos y condiciones descriptos en: (i) el Prospecto de fecha 19 de junio de 2026 y su Adenda al Prospecto de fecha 24 de agosto de 2026 (el “</w:t>
      </w:r>
      <w:r>
        <w:rPr>
          <w:rFonts w:ascii="Calibri" w:hAnsi="Calibri" w:cs="Calibri"/>
          <w:b/>
          <w:bCs/>
          <w:sz w:val="20"/>
          <w:lang w:val="es-ES"/>
        </w:rPr>
        <w:t>Prospecto</w:t>
      </w:r>
      <w:r>
        <w:rPr>
          <w:rFonts w:ascii="Calibri" w:hAnsi="Calibri" w:cs="Calibri"/>
          <w:sz w:val="20"/>
          <w:lang w:val="es-ES"/>
        </w:rPr>
        <w:t>” y la “</w:t>
      </w:r>
      <w:r>
        <w:rPr>
          <w:rFonts w:ascii="Calibri" w:hAnsi="Calibri" w:cs="Calibri"/>
          <w:b/>
          <w:bCs/>
          <w:sz w:val="20"/>
          <w:lang w:val="es-ES"/>
        </w:rPr>
        <w:t>Adenda</w:t>
      </w:r>
      <w:r>
        <w:rPr>
          <w:rFonts w:ascii="Calibri" w:hAnsi="Calibri" w:cs="Calibri"/>
          <w:sz w:val="20"/>
          <w:lang w:val="es-ES"/>
        </w:rPr>
        <w:t>”, respectivamente), (</w:t>
      </w:r>
      <w:proofErr w:type="spellStart"/>
      <w:r>
        <w:rPr>
          <w:rFonts w:ascii="Calibri" w:hAnsi="Calibri" w:cs="Calibri"/>
          <w:sz w:val="20"/>
          <w:lang w:val="es-ES"/>
        </w:rPr>
        <w:t>ii</w:t>
      </w:r>
      <w:proofErr w:type="spellEnd"/>
      <w:r>
        <w:rPr>
          <w:rFonts w:ascii="Calibri" w:hAnsi="Calibri" w:cs="Calibri"/>
          <w:sz w:val="20"/>
          <w:lang w:val="es-ES"/>
        </w:rPr>
        <w:t>) el Suplemento de Prospecto de fecha 28 de agosto de 2026 (el “</w:t>
      </w:r>
      <w:r>
        <w:rPr>
          <w:rFonts w:ascii="Calibri" w:hAnsi="Calibri" w:cs="Calibri"/>
          <w:b/>
          <w:bCs/>
          <w:sz w:val="20"/>
          <w:lang w:val="es-ES"/>
        </w:rPr>
        <w:t>Suplemento</w:t>
      </w:r>
      <w:r>
        <w:rPr>
          <w:rFonts w:ascii="Calibri" w:hAnsi="Calibri" w:cs="Calibri"/>
          <w:sz w:val="20"/>
          <w:lang w:val="es-ES"/>
        </w:rPr>
        <w:t xml:space="preserve"> de </w:t>
      </w:r>
      <w:r>
        <w:rPr>
          <w:rFonts w:ascii="Calibri" w:hAnsi="Calibri" w:cs="Calibri"/>
          <w:b/>
          <w:bCs/>
          <w:sz w:val="20"/>
          <w:lang w:val="es-ES"/>
        </w:rPr>
        <w:t>Prospecto</w:t>
      </w:r>
      <w:r>
        <w:rPr>
          <w:rFonts w:ascii="Calibri" w:hAnsi="Calibri" w:cs="Calibri"/>
          <w:sz w:val="20"/>
          <w:lang w:val="es-ES"/>
        </w:rPr>
        <w:t xml:space="preserve">”), y </w:t>
      </w:r>
      <w:r w:rsidRPr="00E36E2B">
        <w:rPr>
          <w:rFonts w:ascii="Calibri" w:hAnsi="Calibri" w:cs="Calibri"/>
          <w:sz w:val="20"/>
          <w:lang w:val="es-ES"/>
        </w:rPr>
        <w:t xml:space="preserve">(iii) el </w:t>
      </w:r>
      <w:r>
        <w:rPr>
          <w:rFonts w:ascii="Calibri" w:hAnsi="Calibri" w:cs="Calibri"/>
          <w:sz w:val="20"/>
          <w:lang w:val="es-ES"/>
        </w:rPr>
        <w:t>Aviso de Suscripción</w:t>
      </w:r>
      <w:r w:rsidRPr="00E36E2B">
        <w:rPr>
          <w:rFonts w:ascii="Calibri" w:hAnsi="Calibri" w:cs="Calibri"/>
          <w:sz w:val="20"/>
          <w:lang w:val="es-ES"/>
        </w:rPr>
        <w:t xml:space="preserve"> de fecha </w:t>
      </w:r>
      <w:r>
        <w:rPr>
          <w:rFonts w:ascii="Calibri" w:hAnsi="Calibri" w:cs="Calibri"/>
          <w:sz w:val="20"/>
          <w:lang w:val="es-ES"/>
        </w:rPr>
        <w:t>28 de agosto de 2026</w:t>
      </w:r>
      <w:r w:rsidRPr="00F173A9">
        <w:rPr>
          <w:rFonts w:ascii="Calibri" w:hAnsi="Calibri" w:cs="Calibri"/>
          <w:sz w:val="20"/>
          <w:lang w:val="es-ES"/>
        </w:rPr>
        <w:t xml:space="preserve"> </w:t>
      </w:r>
      <w:r>
        <w:rPr>
          <w:rFonts w:ascii="Calibri" w:hAnsi="Calibri" w:cs="Calibri"/>
          <w:sz w:val="20"/>
          <w:lang w:val="es-ES"/>
        </w:rPr>
        <w:t>(el “</w:t>
      </w:r>
      <w:r>
        <w:rPr>
          <w:rFonts w:ascii="Calibri" w:hAnsi="Calibri" w:cs="Calibri"/>
          <w:b/>
          <w:bCs/>
          <w:sz w:val="20"/>
          <w:lang w:val="es-ES"/>
        </w:rPr>
        <w:t>Aviso</w:t>
      </w:r>
      <w:r>
        <w:rPr>
          <w:rFonts w:ascii="Calibri" w:hAnsi="Calibri" w:cs="Calibri"/>
          <w:sz w:val="20"/>
          <w:lang w:val="es-ES"/>
        </w:rPr>
        <w:t xml:space="preserve"> de </w:t>
      </w:r>
      <w:r>
        <w:rPr>
          <w:rFonts w:ascii="Calibri" w:hAnsi="Calibri" w:cs="Calibri"/>
          <w:b/>
          <w:bCs/>
          <w:sz w:val="20"/>
          <w:lang w:val="es-ES"/>
        </w:rPr>
        <w:t>Suscripción</w:t>
      </w:r>
      <w:r>
        <w:rPr>
          <w:rFonts w:ascii="Calibri" w:hAnsi="Calibri" w:cs="Calibri"/>
          <w:sz w:val="20"/>
          <w:lang w:val="es-ES"/>
        </w:rPr>
        <w:t>”), junto con cualquier aviso complementario que se emita con posterioridad y, conjuntamente con el Prospecto, la Adenda y el Suplemento de Prospecto, los “</w:t>
      </w:r>
      <w:r w:rsidRPr="00F173A9">
        <w:rPr>
          <w:rFonts w:ascii="Calibri" w:hAnsi="Calibri" w:cs="Calibri"/>
          <w:b/>
          <w:bCs/>
          <w:sz w:val="20"/>
          <w:lang w:val="es-ES"/>
        </w:rPr>
        <w:t>Documentos de la Oferta</w:t>
      </w:r>
      <w:r>
        <w:rPr>
          <w:rFonts w:ascii="Calibri" w:hAnsi="Calibri" w:cs="Calibri"/>
          <w:sz w:val="20"/>
          <w:lang w:val="es-ES"/>
        </w:rPr>
        <w:t>”), publicados en los Sistemas Informativos, a los efectos de presentar mediante la presente manifestación de interés</w:t>
      </w:r>
      <w:r w:rsidRPr="00F173A9">
        <w:rPr>
          <w:rFonts w:ascii="Calibri" w:hAnsi="Calibri" w:cs="Calibri"/>
          <w:sz w:val="20"/>
          <w:lang w:val="es-ES"/>
        </w:rPr>
        <w:t xml:space="preserve"> (en adelante, la </w:t>
      </w:r>
      <w:r>
        <w:rPr>
          <w:rFonts w:ascii="Calibri" w:hAnsi="Calibri" w:cs="Calibri"/>
          <w:sz w:val="20"/>
          <w:lang w:val="es-ES"/>
        </w:rPr>
        <w:t>“</w:t>
      </w:r>
      <w:r>
        <w:rPr>
          <w:rFonts w:ascii="Calibri" w:hAnsi="Calibri" w:cs="Calibri"/>
          <w:b/>
          <w:bCs/>
          <w:sz w:val="20"/>
          <w:lang w:val="es-ES"/>
        </w:rPr>
        <w:t>Manifestación de Interés</w:t>
      </w:r>
      <w:r>
        <w:rPr>
          <w:rFonts w:ascii="Calibri" w:hAnsi="Calibri" w:cs="Calibri"/>
          <w:sz w:val="20"/>
          <w:lang w:val="es-ES"/>
        </w:rPr>
        <w:t>”) la solicitud de suscripción de las Obligaciones Negociables, en los términos y condiciones que se describen en los Documentos de la Oferta, que el Oferente</w:t>
      </w:r>
      <w:r w:rsidRPr="00F173A9">
        <w:rPr>
          <w:rFonts w:ascii="Calibri" w:hAnsi="Calibri" w:cs="Calibri"/>
          <w:sz w:val="20"/>
          <w:lang w:val="es-ES"/>
        </w:rPr>
        <w:t xml:space="preserve"> declara conocer y aceptar.</w:t>
      </w:r>
    </w:p>
    <w:p w14:paraId="5D487546" w14:textId="77777777" w:rsidR="00B51CD5" w:rsidRPr="00F173A9" w:rsidRDefault="00B51CD5" w:rsidP="00B51CD5">
      <w:pPr>
        <w:spacing w:line="276" w:lineRule="auto"/>
        <w:ind w:firstLineChars="322" w:firstLine="644"/>
        <w:rPr>
          <w:rFonts w:ascii="Calibri" w:eastAsia="Arial Unicode MS" w:hAnsi="Calibri" w:cs="Calibri"/>
          <w:color w:val="000000"/>
          <w:sz w:val="20"/>
        </w:rPr>
      </w:pPr>
    </w:p>
    <w:p w14:paraId="3FC7F857" w14:textId="77777777" w:rsidR="00B51CD5" w:rsidRDefault="00B51CD5" w:rsidP="00B51CD5">
      <w:pPr>
        <w:spacing w:line="276" w:lineRule="auto"/>
        <w:ind w:firstLineChars="322" w:firstLine="644"/>
        <w:rPr>
          <w:rFonts w:ascii="Calibri" w:eastAsia="Arial Unicode MS" w:hAnsi="Calibri" w:cs="Calibri"/>
          <w:color w:val="000000"/>
          <w:sz w:val="20"/>
        </w:rPr>
      </w:pPr>
      <w:r w:rsidRPr="00F173A9">
        <w:rPr>
          <w:rFonts w:ascii="Calibri" w:eastAsia="Arial Unicode MS" w:hAnsi="Calibri" w:cs="Calibri"/>
          <w:color w:val="000000"/>
          <w:sz w:val="20"/>
        </w:rPr>
        <w:t>Los términos en mayúscula aquí utilizados y no definidos en el presente tendrán el significado asignado en los Documentos de la Oferta.</w:t>
      </w:r>
    </w:p>
    <w:p w14:paraId="1BA186F4" w14:textId="77777777" w:rsidR="00A62203" w:rsidRDefault="00A62203" w:rsidP="00B51CD5">
      <w:pPr>
        <w:spacing w:line="276" w:lineRule="auto"/>
        <w:ind w:firstLineChars="322" w:firstLine="644"/>
        <w:rPr>
          <w:rFonts w:ascii="Calibri" w:eastAsia="Arial Unicode MS" w:hAnsi="Calibri" w:cs="Calibri"/>
          <w:color w:val="000000"/>
          <w:sz w:val="20"/>
        </w:rPr>
      </w:pPr>
    </w:p>
    <w:p w14:paraId="758EE962" w14:textId="77777777" w:rsidR="00B51CD5" w:rsidRPr="00F173A9" w:rsidRDefault="00B51CD5" w:rsidP="00B51CD5">
      <w:pPr>
        <w:spacing w:line="276" w:lineRule="auto"/>
        <w:ind w:firstLineChars="322" w:firstLine="644"/>
        <w:rPr>
          <w:rFonts w:ascii="Calibri" w:eastAsia="Arial Unicode MS" w:hAnsi="Calibri" w:cs="Calibri"/>
          <w:color w:val="000000"/>
          <w:sz w:val="20"/>
        </w:rPr>
      </w:pPr>
    </w:p>
    <w:p w14:paraId="069C5542" w14:textId="77777777" w:rsidR="00B51CD5" w:rsidRDefault="00B51CD5" w:rsidP="00B51CD5">
      <w:pPr>
        <w:pStyle w:val="Prrafodelista"/>
        <w:numPr>
          <w:ilvl w:val="0"/>
          <w:numId w:val="3"/>
        </w:numPr>
        <w:spacing w:line="276" w:lineRule="auto"/>
        <w:contextualSpacing w:val="0"/>
        <w:rPr>
          <w:rFonts w:ascii="Calibri" w:eastAsia="Arial Unicode MS" w:hAnsi="Calibri" w:cs="Calibri"/>
          <w:b/>
          <w:color w:val="000000"/>
          <w:sz w:val="20"/>
          <w:u w:val="single"/>
        </w:rPr>
      </w:pPr>
      <w:r>
        <w:rPr>
          <w:rFonts w:ascii="Calibri" w:eastAsia="Arial Unicode MS" w:hAnsi="Calibri" w:cs="Calibri"/>
          <w:b/>
          <w:bCs/>
          <w:color w:val="000000"/>
          <w:sz w:val="20"/>
          <w:u w:val="single"/>
        </w:rPr>
        <w:lastRenderedPageBreak/>
        <w:t>Manifestación de Interés</w:t>
      </w:r>
    </w:p>
    <w:p w14:paraId="367F73CF" w14:textId="77777777" w:rsidR="00B51CD5" w:rsidRDefault="00B51CD5" w:rsidP="00B51CD5">
      <w:pPr>
        <w:pStyle w:val="Prrafodelista"/>
        <w:spacing w:line="276" w:lineRule="auto"/>
        <w:ind w:left="502"/>
        <w:rPr>
          <w:rFonts w:ascii="Calibri" w:eastAsia="Arial Unicode MS" w:hAnsi="Calibri" w:cs="Calibri"/>
          <w:b/>
          <w:color w:val="000000"/>
          <w:sz w:val="20"/>
          <w:u w:val="single"/>
        </w:rPr>
      </w:pPr>
    </w:p>
    <w:p w14:paraId="528A93D4" w14:textId="77777777" w:rsidR="00B51CD5" w:rsidRPr="007C0759" w:rsidRDefault="00B51CD5" w:rsidP="00B51CD5">
      <w:pPr>
        <w:pStyle w:val="Prrafodelista"/>
        <w:numPr>
          <w:ilvl w:val="1"/>
          <w:numId w:val="1"/>
        </w:numPr>
        <w:spacing w:line="276" w:lineRule="auto"/>
        <w:contextualSpacing w:val="0"/>
        <w:jc w:val="left"/>
        <w:rPr>
          <w:rFonts w:ascii="Calibri" w:eastAsia="Arial Unicode MS" w:hAnsi="Calibri" w:cs="Calibri"/>
          <w:color w:val="000000"/>
          <w:sz w:val="20"/>
        </w:rPr>
      </w:pPr>
      <w:r>
        <w:rPr>
          <w:rFonts w:ascii="Calibri" w:eastAsia="Arial Unicode MS" w:hAnsi="Calibri" w:cs="Calibri"/>
          <w:b/>
          <w:bCs/>
          <w:color w:val="000000"/>
          <w:sz w:val="20"/>
        </w:rPr>
        <w:t xml:space="preserve">Tramo de Integración en Dinero: Clase 41 en </w:t>
      </w:r>
      <w:proofErr w:type="gramStart"/>
      <w:r>
        <w:rPr>
          <w:rFonts w:ascii="Calibri" w:eastAsia="Arial Unicode MS" w:hAnsi="Calibri" w:cs="Calibri"/>
          <w:b/>
          <w:bCs/>
          <w:color w:val="000000"/>
          <w:sz w:val="20"/>
        </w:rPr>
        <w:t>Dólares Estadounidenses</w:t>
      </w:r>
      <w:proofErr w:type="gramEnd"/>
    </w:p>
    <w:p w14:paraId="29561EBC" w14:textId="77777777" w:rsidR="00B51CD5" w:rsidRPr="007C0759" w:rsidRDefault="00B51CD5" w:rsidP="00B51CD5">
      <w:pPr>
        <w:pStyle w:val="Prrafodelista"/>
        <w:spacing w:line="276" w:lineRule="auto"/>
        <w:ind w:left="862"/>
        <w:jc w:val="left"/>
        <w:rPr>
          <w:rFonts w:ascii="Calibri" w:eastAsia="Arial Unicode MS" w:hAnsi="Calibri" w:cs="Calibri"/>
          <w:color w:val="000000"/>
          <w:sz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600"/>
        <w:gridCol w:w="2160"/>
        <w:gridCol w:w="1600"/>
      </w:tblGrid>
      <w:tr w:rsidR="00B51CD5" w:rsidRPr="007C0759" w14:paraId="75682885" w14:textId="77777777" w:rsidTr="00121D4F">
        <w:tc>
          <w:tcPr>
            <w:tcW w:w="9360" w:type="dxa"/>
            <w:gridSpan w:val="5"/>
            <w:tcBorders>
              <w:top w:val="single" w:sz="2" w:space="0" w:color="000000"/>
              <w:left w:val="single" w:sz="2" w:space="0" w:color="000000"/>
              <w:bottom w:val="single" w:sz="2" w:space="0" w:color="000000"/>
              <w:right w:val="single" w:sz="2" w:space="0" w:color="000000"/>
            </w:tcBorders>
            <w:shd w:val="clear" w:color="auto" w:fill="E8E8E8"/>
            <w:tcMar>
              <w:top w:w="80" w:type="dxa"/>
              <w:left w:w="120" w:type="dxa"/>
              <w:bottom w:w="80" w:type="dxa"/>
              <w:right w:w="120" w:type="dxa"/>
            </w:tcMar>
          </w:tcPr>
          <w:p w14:paraId="67E5C94B" w14:textId="77777777" w:rsidR="00B51CD5" w:rsidRPr="007C0759" w:rsidRDefault="00B51CD5" w:rsidP="00121D4F">
            <w:pPr>
              <w:jc w:val="center"/>
              <w:rPr>
                <w:rFonts w:ascii="Calibri" w:hAnsi="Calibri" w:cs="Calibri"/>
                <w:sz w:val="20"/>
              </w:rPr>
            </w:pPr>
            <w:r w:rsidRPr="007C0759">
              <w:rPr>
                <w:rFonts w:ascii="Calibri" w:hAnsi="Calibri" w:cs="Calibri"/>
                <w:b/>
                <w:bCs/>
                <w:sz w:val="20"/>
              </w:rPr>
              <w:t>Clase 41</w:t>
            </w:r>
          </w:p>
        </w:tc>
      </w:tr>
      <w:tr w:rsidR="00B51CD5" w:rsidRPr="007C0759" w14:paraId="28B24009" w14:textId="77777777" w:rsidTr="00121D4F">
        <w:tc>
          <w:tcPr>
            <w:tcW w:w="22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37E77432" w14:textId="77777777" w:rsidR="00B51CD5" w:rsidRPr="007C0759" w:rsidRDefault="00B51CD5" w:rsidP="00121D4F">
            <w:pPr>
              <w:jc w:val="center"/>
              <w:rPr>
                <w:rFonts w:ascii="Calibri" w:hAnsi="Calibri" w:cs="Calibri"/>
                <w:sz w:val="20"/>
              </w:rPr>
            </w:pPr>
            <w:r w:rsidRPr="007C0759">
              <w:rPr>
                <w:rFonts w:ascii="Calibri" w:hAnsi="Calibri" w:cs="Calibri"/>
                <w:b/>
                <w:bCs/>
                <w:sz w:val="20"/>
              </w:rPr>
              <w:t xml:space="preserve">Monto </w:t>
            </w:r>
            <w:proofErr w:type="gramStart"/>
            <w:r w:rsidRPr="007C0759">
              <w:rPr>
                <w:rFonts w:ascii="Calibri" w:hAnsi="Calibri" w:cs="Calibri"/>
                <w:b/>
                <w:bCs/>
                <w:sz w:val="20"/>
              </w:rPr>
              <w:t>Solicitado(</w:t>
            </w:r>
            <w:proofErr w:type="gramEnd"/>
            <w:r w:rsidRPr="007C0759">
              <w:rPr>
                <w:rFonts w:ascii="Calibri" w:hAnsi="Calibri" w:cs="Calibri"/>
                <w:b/>
                <w:bCs/>
                <w:sz w:val="20"/>
              </w:rPr>
              <w:t>1)</w:t>
            </w:r>
          </w:p>
        </w:tc>
        <w:tc>
          <w:tcPr>
            <w:tcW w:w="18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456181FF" w14:textId="77777777" w:rsidR="00B51CD5" w:rsidRPr="007C0759" w:rsidRDefault="00B51CD5" w:rsidP="00121D4F">
            <w:pPr>
              <w:jc w:val="center"/>
              <w:rPr>
                <w:rFonts w:ascii="Calibri" w:hAnsi="Calibri" w:cs="Calibri"/>
                <w:sz w:val="20"/>
              </w:rPr>
            </w:pPr>
            <w:r w:rsidRPr="007C0759">
              <w:rPr>
                <w:rFonts w:ascii="Calibri" w:hAnsi="Calibri" w:cs="Calibri"/>
                <w:b/>
                <w:bCs/>
                <w:sz w:val="20"/>
              </w:rPr>
              <w:t>Cuenta Comitente</w:t>
            </w:r>
          </w:p>
        </w:tc>
        <w:tc>
          <w:tcPr>
            <w:tcW w:w="16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48C4F9B0" w14:textId="77777777" w:rsidR="00B51CD5" w:rsidRPr="007C0759" w:rsidRDefault="00B51CD5" w:rsidP="00121D4F">
            <w:pPr>
              <w:jc w:val="center"/>
              <w:rPr>
                <w:rFonts w:ascii="Calibri" w:hAnsi="Calibri" w:cs="Calibri"/>
                <w:sz w:val="20"/>
              </w:rPr>
            </w:pPr>
            <w:proofErr w:type="spellStart"/>
            <w:r w:rsidRPr="007C0759">
              <w:rPr>
                <w:rFonts w:ascii="Calibri" w:hAnsi="Calibri" w:cs="Calibri"/>
                <w:b/>
                <w:bCs/>
                <w:sz w:val="20"/>
              </w:rPr>
              <w:t>N°</w:t>
            </w:r>
            <w:proofErr w:type="spellEnd"/>
            <w:r w:rsidRPr="007C0759">
              <w:rPr>
                <w:rFonts w:ascii="Calibri" w:hAnsi="Calibri" w:cs="Calibri"/>
                <w:b/>
                <w:bCs/>
                <w:sz w:val="20"/>
              </w:rPr>
              <w:t xml:space="preserve"> Depositante</w:t>
            </w:r>
          </w:p>
        </w:tc>
        <w:tc>
          <w:tcPr>
            <w:tcW w:w="216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47ABBDE9" w14:textId="77777777" w:rsidR="00B51CD5" w:rsidRPr="007C0759" w:rsidRDefault="00B51CD5" w:rsidP="00121D4F">
            <w:pPr>
              <w:jc w:val="center"/>
              <w:rPr>
                <w:rFonts w:ascii="Calibri" w:hAnsi="Calibri" w:cs="Calibri"/>
                <w:sz w:val="20"/>
              </w:rPr>
            </w:pPr>
            <w:r w:rsidRPr="007C0759">
              <w:rPr>
                <w:rFonts w:ascii="Calibri" w:hAnsi="Calibri" w:cs="Calibri"/>
                <w:b/>
                <w:bCs/>
                <w:sz w:val="20"/>
              </w:rPr>
              <w:t>Nombre del Depositante</w:t>
            </w:r>
          </w:p>
        </w:tc>
        <w:tc>
          <w:tcPr>
            <w:tcW w:w="16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22A17FD8" w14:textId="77777777" w:rsidR="00B51CD5" w:rsidRPr="007C0759" w:rsidRDefault="00B51CD5" w:rsidP="00121D4F">
            <w:pPr>
              <w:jc w:val="center"/>
              <w:rPr>
                <w:rFonts w:ascii="Calibri" w:hAnsi="Calibri" w:cs="Calibri"/>
                <w:sz w:val="20"/>
                <w:lang w:val="es-ES"/>
              </w:rPr>
            </w:pPr>
            <w:r>
              <w:rPr>
                <w:rFonts w:ascii="Calibri" w:hAnsi="Calibri" w:cs="Calibri"/>
                <w:b/>
                <w:bCs/>
                <w:sz w:val="20"/>
                <w:lang w:val="es-ES"/>
              </w:rPr>
              <w:t xml:space="preserve">Tasa Fija </w:t>
            </w:r>
            <w:proofErr w:type="gramStart"/>
            <w:r>
              <w:rPr>
                <w:rFonts w:ascii="Calibri" w:hAnsi="Calibri" w:cs="Calibri"/>
                <w:b/>
                <w:bCs/>
                <w:sz w:val="20"/>
                <w:lang w:val="es-ES"/>
              </w:rPr>
              <w:t>Solicitada</w:t>
            </w:r>
            <w:r w:rsidRPr="00ED7BEC">
              <w:rPr>
                <w:rFonts w:ascii="Calibri" w:hAnsi="Calibri" w:cs="Calibri"/>
                <w:b/>
                <w:bCs/>
                <w:sz w:val="20"/>
                <w:vertAlign w:val="superscript"/>
                <w:lang w:val="es-ES"/>
              </w:rPr>
              <w:t>(</w:t>
            </w:r>
            <w:proofErr w:type="gramEnd"/>
            <w:r w:rsidRPr="00ED7BEC">
              <w:rPr>
                <w:rFonts w:ascii="Calibri" w:hAnsi="Calibri" w:cs="Calibri"/>
                <w:b/>
                <w:bCs/>
                <w:sz w:val="20"/>
                <w:vertAlign w:val="superscript"/>
                <w:lang w:val="es-ES"/>
              </w:rPr>
              <w:t>2)</w:t>
            </w:r>
            <w:r>
              <w:rPr>
                <w:rFonts w:ascii="Calibri" w:hAnsi="Calibri" w:cs="Calibri"/>
                <w:b/>
                <w:bCs/>
                <w:sz w:val="20"/>
                <w:lang w:val="es-ES"/>
              </w:rPr>
              <w:t xml:space="preserve"> / Porcentaje Máximo de </w:t>
            </w:r>
            <w:proofErr w:type="gramStart"/>
            <w:r>
              <w:rPr>
                <w:rFonts w:ascii="Calibri" w:hAnsi="Calibri" w:cs="Calibri"/>
                <w:b/>
                <w:bCs/>
                <w:sz w:val="20"/>
                <w:lang w:val="es-ES"/>
              </w:rPr>
              <w:t>Adjudicación</w:t>
            </w:r>
            <w:r w:rsidRPr="00ED7BEC">
              <w:rPr>
                <w:rFonts w:ascii="Calibri" w:hAnsi="Calibri" w:cs="Calibri"/>
                <w:b/>
                <w:bCs/>
                <w:sz w:val="20"/>
                <w:vertAlign w:val="superscript"/>
                <w:lang w:val="es-ES"/>
              </w:rPr>
              <w:t>(</w:t>
            </w:r>
            <w:proofErr w:type="gramEnd"/>
            <w:r w:rsidRPr="00ED7BEC">
              <w:rPr>
                <w:rFonts w:ascii="Calibri" w:hAnsi="Calibri" w:cs="Calibri"/>
                <w:b/>
                <w:bCs/>
                <w:sz w:val="20"/>
                <w:vertAlign w:val="superscript"/>
                <w:lang w:val="es-ES"/>
              </w:rPr>
              <w:t>3)</w:t>
            </w:r>
          </w:p>
        </w:tc>
      </w:tr>
      <w:tr w:rsidR="00B51CD5" w:rsidRPr="007C0759" w14:paraId="71F7EABC" w14:textId="77777777" w:rsidTr="00121D4F">
        <w:tc>
          <w:tcPr>
            <w:tcW w:w="2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594F6672" w14:textId="77777777" w:rsidR="00B51CD5" w:rsidRPr="007C0759" w:rsidRDefault="00B51CD5" w:rsidP="00121D4F">
            <w:pPr>
              <w:jc w:val="center"/>
              <w:rPr>
                <w:rFonts w:ascii="Calibri" w:hAnsi="Calibri" w:cs="Calibri"/>
                <w:sz w:val="20"/>
              </w:rPr>
            </w:pPr>
            <w:r w:rsidRPr="007C0759">
              <w:rPr>
                <w:rFonts w:ascii="Calibri" w:hAnsi="Calibri" w:cs="Calibri"/>
                <w:sz w:val="20"/>
              </w:rPr>
              <w:t>V/N US$[●]</w:t>
            </w:r>
          </w:p>
        </w:tc>
        <w:tc>
          <w:tcPr>
            <w:tcW w:w="18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561A00B3" w14:textId="77777777" w:rsidR="00B51CD5" w:rsidRPr="007C0759" w:rsidRDefault="00B51CD5" w:rsidP="00121D4F">
            <w:pPr>
              <w:jc w:val="center"/>
              <w:rPr>
                <w:rFonts w:ascii="Calibri" w:hAnsi="Calibri" w:cs="Calibri"/>
                <w:sz w:val="20"/>
              </w:rPr>
            </w:pPr>
            <w:r w:rsidRPr="007C0759">
              <w:rPr>
                <w:rFonts w:ascii="Calibri" w:hAnsi="Calibri" w:cs="Calibri"/>
                <w:sz w:val="20"/>
              </w:rPr>
              <w:t>[●]</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3E99B256" w14:textId="77777777" w:rsidR="00B51CD5" w:rsidRPr="007C0759" w:rsidRDefault="00B51CD5" w:rsidP="00121D4F">
            <w:pPr>
              <w:jc w:val="center"/>
              <w:rPr>
                <w:rFonts w:ascii="Calibri" w:hAnsi="Calibri" w:cs="Calibri"/>
                <w:sz w:val="20"/>
              </w:rPr>
            </w:pPr>
            <w:r w:rsidRPr="007C0759">
              <w:rPr>
                <w:rFonts w:ascii="Calibri" w:hAnsi="Calibri" w:cs="Calibri"/>
                <w:sz w:val="20"/>
              </w:rPr>
              <w:t>[●]</w:t>
            </w:r>
          </w:p>
        </w:tc>
        <w:tc>
          <w:tcPr>
            <w:tcW w:w="2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295B68E2" w14:textId="77777777" w:rsidR="00B51CD5" w:rsidRPr="007C0759" w:rsidRDefault="00B51CD5" w:rsidP="00121D4F">
            <w:pPr>
              <w:jc w:val="center"/>
              <w:rPr>
                <w:rFonts w:ascii="Calibri" w:hAnsi="Calibri" w:cs="Calibri"/>
                <w:sz w:val="20"/>
              </w:rPr>
            </w:pPr>
            <w:r w:rsidRPr="007C0759">
              <w:rPr>
                <w:rFonts w:ascii="Calibri" w:hAnsi="Calibri" w:cs="Calibri"/>
                <w:sz w:val="20"/>
              </w:rPr>
              <w:t>[●]</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32D35F33" w14:textId="77777777" w:rsidR="00B51CD5" w:rsidRPr="007C0759" w:rsidRDefault="00B51CD5" w:rsidP="00121D4F">
            <w:pPr>
              <w:jc w:val="center"/>
              <w:rPr>
                <w:rFonts w:ascii="Calibri" w:hAnsi="Calibri" w:cs="Calibri"/>
                <w:sz w:val="20"/>
              </w:rPr>
            </w:pPr>
            <w:r w:rsidRPr="007C0759">
              <w:rPr>
                <w:rFonts w:ascii="Calibri" w:hAnsi="Calibri" w:cs="Calibri"/>
                <w:sz w:val="20"/>
              </w:rPr>
              <w:t>[●]%</w:t>
            </w:r>
            <w:r>
              <w:rPr>
                <w:rFonts w:ascii="Calibri" w:hAnsi="Calibri" w:cs="Calibri"/>
                <w:sz w:val="20"/>
              </w:rPr>
              <w:t xml:space="preserve"> / [●]%</w:t>
            </w:r>
          </w:p>
        </w:tc>
      </w:tr>
    </w:tbl>
    <w:p w14:paraId="4EF52BE0" w14:textId="77777777" w:rsidR="00B51CD5" w:rsidRDefault="00B51CD5" w:rsidP="00B51CD5">
      <w:pPr>
        <w:spacing w:line="276" w:lineRule="auto"/>
        <w:jc w:val="left"/>
        <w:rPr>
          <w:rFonts w:ascii="Calibri" w:eastAsia="Arial Unicode MS" w:hAnsi="Calibri" w:cs="Calibri"/>
          <w:color w:val="000000"/>
          <w:sz w:val="20"/>
        </w:rPr>
      </w:pPr>
    </w:p>
    <w:p w14:paraId="2EA11AB3" w14:textId="77777777" w:rsidR="00B51CD5" w:rsidRDefault="00B51CD5" w:rsidP="00B51CD5">
      <w:pPr>
        <w:spacing w:line="276" w:lineRule="auto"/>
        <w:ind w:firstLineChars="322" w:firstLine="644"/>
        <w:rPr>
          <w:rFonts w:ascii="Calibri" w:eastAsia="Arial Unicode MS" w:hAnsi="Calibri" w:cs="Calibri"/>
          <w:color w:val="000000"/>
          <w:sz w:val="20"/>
        </w:rPr>
      </w:pPr>
      <w:r>
        <w:rPr>
          <w:rFonts w:ascii="Calibri" w:eastAsia="Arial Unicode MS" w:hAnsi="Calibri" w:cs="Calibri"/>
          <w:color w:val="000000"/>
          <w:sz w:val="20"/>
        </w:rPr>
        <w:t>(1) El Monto Mínimo de Suscripción de las Obligaciones Negociables será por importes equivalentes a US$100 y múltiplos de US$1 por encima de dicho monto. El Oferente no podrá presentar Manifestaciones de Interés cuyos montos solicitados, conjunta o individualmente, superen el Monto Máximo, ya sea que se presenten en una o más Manifestaciones de Interés del mismo Oferente y fueran presentadas ante uno o más Colocadores.</w:t>
      </w:r>
    </w:p>
    <w:p w14:paraId="758A1533" w14:textId="77777777" w:rsidR="00B51CD5" w:rsidRDefault="00B51CD5" w:rsidP="00B51CD5">
      <w:pPr>
        <w:spacing w:line="276" w:lineRule="auto"/>
        <w:ind w:firstLineChars="322" w:firstLine="644"/>
        <w:rPr>
          <w:rFonts w:ascii="Calibri" w:eastAsia="Arial Unicode MS" w:hAnsi="Calibri" w:cs="Calibri"/>
          <w:color w:val="000000"/>
          <w:sz w:val="20"/>
        </w:rPr>
      </w:pPr>
      <w:r>
        <w:rPr>
          <w:rFonts w:ascii="Calibri" w:eastAsia="Arial Unicode MS" w:hAnsi="Calibri" w:cs="Calibri"/>
          <w:color w:val="000000"/>
          <w:sz w:val="20"/>
        </w:rPr>
        <w:t>(2) Indicar la Tasa Fija Solicitada para las Obligaciones Negociables Clase 41 en una tasa nominal anual truncada en dos decimales. Es requerida tanto para el Tramo de Integración en Especie como para el Tramo de Integración en Dinero.</w:t>
      </w:r>
    </w:p>
    <w:p w14:paraId="4D5C2D01" w14:textId="77777777" w:rsidR="00B51CD5" w:rsidRDefault="00B51CD5" w:rsidP="00B51CD5">
      <w:pPr>
        <w:spacing w:line="276" w:lineRule="auto"/>
        <w:ind w:firstLineChars="322" w:firstLine="644"/>
        <w:rPr>
          <w:rFonts w:ascii="Calibri" w:eastAsia="Arial Unicode MS" w:hAnsi="Calibri" w:cs="Calibri"/>
          <w:color w:val="000000"/>
          <w:sz w:val="20"/>
        </w:rPr>
      </w:pPr>
      <w:r>
        <w:rPr>
          <w:rFonts w:ascii="Calibri" w:eastAsia="Arial Unicode MS" w:hAnsi="Calibri" w:cs="Calibri"/>
          <w:color w:val="000000"/>
          <w:sz w:val="20"/>
        </w:rPr>
        <w:t>(3) Exclusivamente para el Tramo de Integración en Dinero, indicar, de corresponder, el porcentaje máximo del valor nominal total a emitir de las Obligaciones Negociables que el Oferente acepta que le sea adjudicado.</w:t>
      </w:r>
    </w:p>
    <w:p w14:paraId="6437535B" w14:textId="77777777" w:rsidR="00B51CD5" w:rsidRPr="007C0759" w:rsidRDefault="00B51CD5" w:rsidP="00B51CD5">
      <w:pPr>
        <w:spacing w:line="276" w:lineRule="auto"/>
        <w:ind w:firstLineChars="322" w:firstLine="644"/>
        <w:rPr>
          <w:rFonts w:ascii="Calibri" w:eastAsia="Arial Unicode MS" w:hAnsi="Calibri" w:cs="Calibri"/>
          <w:color w:val="000000"/>
          <w:sz w:val="20"/>
        </w:rPr>
      </w:pPr>
    </w:p>
    <w:p w14:paraId="3985BBA7" w14:textId="77777777" w:rsidR="00B51CD5" w:rsidRPr="009B0F9A" w:rsidRDefault="00B51CD5" w:rsidP="00B51CD5">
      <w:pPr>
        <w:pStyle w:val="Prrafodelista"/>
        <w:numPr>
          <w:ilvl w:val="1"/>
          <w:numId w:val="1"/>
        </w:numPr>
        <w:spacing w:line="276" w:lineRule="auto"/>
        <w:contextualSpacing w:val="0"/>
        <w:rPr>
          <w:rFonts w:ascii="Calibri" w:eastAsia="Arial Unicode MS" w:hAnsi="Calibri" w:cs="Calibri"/>
          <w:color w:val="000000"/>
          <w:sz w:val="20"/>
        </w:rPr>
      </w:pPr>
      <w:r>
        <w:rPr>
          <w:rFonts w:ascii="Calibri" w:eastAsia="Arial Unicode MS" w:hAnsi="Calibri" w:cs="Calibri"/>
          <w:b/>
          <w:bCs/>
          <w:color w:val="000000"/>
          <w:sz w:val="20"/>
        </w:rPr>
        <w:t>Tramo de Integración en Especie: Clase 41 mediante Obligaciones Negociables Elegibles</w:t>
      </w:r>
    </w:p>
    <w:p w14:paraId="5A7CB73B" w14:textId="77777777" w:rsidR="00B51CD5" w:rsidRDefault="00B51CD5" w:rsidP="00B51CD5">
      <w:pPr>
        <w:pStyle w:val="Prrafodelista"/>
        <w:spacing w:line="276" w:lineRule="auto"/>
        <w:ind w:left="862"/>
        <w:rPr>
          <w:rFonts w:ascii="Calibri" w:eastAsia="Arial Unicode MS" w:hAnsi="Calibri" w:cs="Calibri"/>
          <w:color w:val="000000"/>
          <w:sz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600"/>
        <w:gridCol w:w="2160"/>
        <w:gridCol w:w="1600"/>
      </w:tblGrid>
      <w:tr w:rsidR="00B51CD5" w:rsidRPr="00DD28C2" w14:paraId="51E66F5E" w14:textId="77777777" w:rsidTr="00121D4F">
        <w:tc>
          <w:tcPr>
            <w:tcW w:w="9360" w:type="dxa"/>
            <w:gridSpan w:val="5"/>
            <w:tcBorders>
              <w:top w:val="single" w:sz="2" w:space="0" w:color="000000"/>
              <w:left w:val="single" w:sz="2" w:space="0" w:color="000000"/>
              <w:bottom w:val="single" w:sz="2" w:space="0" w:color="000000"/>
              <w:right w:val="single" w:sz="2" w:space="0" w:color="000000"/>
            </w:tcBorders>
            <w:shd w:val="clear" w:color="auto" w:fill="E8E8E8"/>
            <w:tcMar>
              <w:top w:w="80" w:type="dxa"/>
              <w:left w:w="120" w:type="dxa"/>
              <w:bottom w:w="80" w:type="dxa"/>
              <w:right w:w="120" w:type="dxa"/>
            </w:tcMar>
          </w:tcPr>
          <w:p w14:paraId="7D8E29CC" w14:textId="77777777" w:rsidR="00B51CD5" w:rsidRPr="00DD28C2" w:rsidRDefault="00B51CD5" w:rsidP="00121D4F">
            <w:pPr>
              <w:jc w:val="center"/>
              <w:rPr>
                <w:rFonts w:ascii="Calibri" w:hAnsi="Calibri" w:cs="Calibri"/>
              </w:rPr>
            </w:pPr>
            <w:r w:rsidRPr="00DD28C2">
              <w:rPr>
                <w:rFonts w:ascii="Calibri" w:hAnsi="Calibri" w:cs="Calibri"/>
                <w:b/>
                <w:bCs/>
                <w:sz w:val="20"/>
              </w:rPr>
              <w:t>Clase 41</w:t>
            </w:r>
          </w:p>
        </w:tc>
      </w:tr>
      <w:tr w:rsidR="00B51CD5" w:rsidRPr="00DD28C2" w14:paraId="7AA46197" w14:textId="77777777" w:rsidTr="00121D4F">
        <w:tc>
          <w:tcPr>
            <w:tcW w:w="22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104B5785" w14:textId="77777777" w:rsidR="00B51CD5" w:rsidRPr="00DD28C2" w:rsidRDefault="00B51CD5" w:rsidP="00121D4F">
            <w:pPr>
              <w:jc w:val="center"/>
              <w:rPr>
                <w:rFonts w:ascii="Calibri" w:hAnsi="Calibri" w:cs="Calibri"/>
              </w:rPr>
            </w:pPr>
            <w:r w:rsidRPr="00DD28C2">
              <w:rPr>
                <w:rFonts w:ascii="Calibri" w:hAnsi="Calibri" w:cs="Calibri"/>
                <w:b/>
                <w:bCs/>
                <w:sz w:val="18"/>
                <w:szCs w:val="18"/>
              </w:rPr>
              <w:t xml:space="preserve">Monto </w:t>
            </w:r>
            <w:proofErr w:type="gramStart"/>
            <w:r w:rsidRPr="00DD28C2">
              <w:rPr>
                <w:rFonts w:ascii="Calibri" w:hAnsi="Calibri" w:cs="Calibri"/>
                <w:b/>
                <w:bCs/>
                <w:sz w:val="18"/>
                <w:szCs w:val="18"/>
              </w:rPr>
              <w:t>Solicitado(</w:t>
            </w:r>
            <w:proofErr w:type="gramEnd"/>
            <w:r w:rsidRPr="00DD28C2">
              <w:rPr>
                <w:rFonts w:ascii="Calibri" w:hAnsi="Calibri" w:cs="Calibri"/>
                <w:b/>
                <w:bCs/>
                <w:sz w:val="18"/>
                <w:szCs w:val="18"/>
              </w:rPr>
              <w:t>1)</w:t>
            </w:r>
          </w:p>
        </w:tc>
        <w:tc>
          <w:tcPr>
            <w:tcW w:w="18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35695226" w14:textId="77777777" w:rsidR="00B51CD5" w:rsidRPr="00DD28C2" w:rsidRDefault="00B51CD5" w:rsidP="00121D4F">
            <w:pPr>
              <w:jc w:val="center"/>
              <w:rPr>
                <w:rFonts w:ascii="Calibri" w:hAnsi="Calibri" w:cs="Calibri"/>
              </w:rPr>
            </w:pPr>
            <w:r w:rsidRPr="00DD28C2">
              <w:rPr>
                <w:rFonts w:ascii="Calibri" w:hAnsi="Calibri" w:cs="Calibri"/>
                <w:b/>
                <w:bCs/>
                <w:sz w:val="18"/>
                <w:szCs w:val="18"/>
              </w:rPr>
              <w:t>Cuenta Comitente</w:t>
            </w:r>
          </w:p>
        </w:tc>
        <w:tc>
          <w:tcPr>
            <w:tcW w:w="16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24814490" w14:textId="77777777" w:rsidR="00B51CD5" w:rsidRPr="00DD28C2" w:rsidRDefault="00B51CD5" w:rsidP="00121D4F">
            <w:pPr>
              <w:jc w:val="center"/>
              <w:rPr>
                <w:rFonts w:ascii="Calibri" w:hAnsi="Calibri" w:cs="Calibri"/>
              </w:rPr>
            </w:pPr>
            <w:proofErr w:type="spellStart"/>
            <w:r w:rsidRPr="00DD28C2">
              <w:rPr>
                <w:rFonts w:ascii="Calibri" w:hAnsi="Calibri" w:cs="Calibri"/>
                <w:b/>
                <w:bCs/>
                <w:sz w:val="18"/>
                <w:szCs w:val="18"/>
              </w:rPr>
              <w:t>N°</w:t>
            </w:r>
            <w:proofErr w:type="spellEnd"/>
            <w:r w:rsidRPr="00DD28C2">
              <w:rPr>
                <w:rFonts w:ascii="Calibri" w:hAnsi="Calibri" w:cs="Calibri"/>
                <w:b/>
                <w:bCs/>
                <w:sz w:val="18"/>
                <w:szCs w:val="18"/>
              </w:rPr>
              <w:t xml:space="preserve"> Depositante</w:t>
            </w:r>
          </w:p>
        </w:tc>
        <w:tc>
          <w:tcPr>
            <w:tcW w:w="216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0E300A1A" w14:textId="77777777" w:rsidR="00B51CD5" w:rsidRPr="00DD28C2" w:rsidRDefault="00B51CD5" w:rsidP="00121D4F">
            <w:pPr>
              <w:jc w:val="center"/>
              <w:rPr>
                <w:rFonts w:ascii="Calibri" w:hAnsi="Calibri" w:cs="Calibri"/>
              </w:rPr>
            </w:pPr>
            <w:r w:rsidRPr="00DD28C2">
              <w:rPr>
                <w:rFonts w:ascii="Calibri" w:hAnsi="Calibri" w:cs="Calibri"/>
                <w:b/>
                <w:bCs/>
                <w:sz w:val="18"/>
                <w:szCs w:val="18"/>
              </w:rPr>
              <w:t>Nombre del Depositante</w:t>
            </w:r>
          </w:p>
        </w:tc>
        <w:tc>
          <w:tcPr>
            <w:tcW w:w="1600"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Mar>
              <w:top w:w="80" w:type="dxa"/>
              <w:left w:w="120" w:type="dxa"/>
              <w:bottom w:w="80" w:type="dxa"/>
              <w:right w:w="120" w:type="dxa"/>
            </w:tcMar>
            <w:vAlign w:val="center"/>
          </w:tcPr>
          <w:p w14:paraId="64004D5A" w14:textId="77777777" w:rsidR="00B51CD5" w:rsidRPr="00DD28C2" w:rsidRDefault="00B51CD5" w:rsidP="00121D4F">
            <w:pPr>
              <w:jc w:val="center"/>
              <w:rPr>
                <w:rFonts w:ascii="Calibri" w:hAnsi="Calibri" w:cs="Calibri"/>
                <w:lang w:val="es-ES"/>
              </w:rPr>
            </w:pPr>
            <w:r>
              <w:rPr>
                <w:rFonts w:ascii="Calibri" w:hAnsi="Calibri" w:cs="Calibri"/>
                <w:b/>
                <w:bCs/>
                <w:sz w:val="18"/>
                <w:szCs w:val="18"/>
                <w:lang w:val="es-ES"/>
              </w:rPr>
              <w:t xml:space="preserve">Tasa Fija </w:t>
            </w:r>
            <w:proofErr w:type="gramStart"/>
            <w:r>
              <w:rPr>
                <w:rFonts w:ascii="Calibri" w:hAnsi="Calibri" w:cs="Calibri"/>
                <w:b/>
                <w:bCs/>
                <w:sz w:val="18"/>
                <w:szCs w:val="18"/>
                <w:lang w:val="es-ES"/>
              </w:rPr>
              <w:t>Solicitada(</w:t>
            </w:r>
            <w:proofErr w:type="gramEnd"/>
            <w:r>
              <w:rPr>
                <w:rFonts w:ascii="Calibri" w:hAnsi="Calibri" w:cs="Calibri"/>
                <w:b/>
                <w:bCs/>
                <w:sz w:val="18"/>
                <w:szCs w:val="18"/>
                <w:lang w:val="es-ES"/>
              </w:rPr>
              <w:t>2)</w:t>
            </w:r>
          </w:p>
        </w:tc>
      </w:tr>
      <w:tr w:rsidR="00B51CD5" w:rsidRPr="00DD28C2" w14:paraId="440FD42A" w14:textId="77777777" w:rsidTr="00121D4F">
        <w:tc>
          <w:tcPr>
            <w:tcW w:w="9360" w:type="dxa"/>
            <w:gridSpan w:val="5"/>
            <w:tcBorders>
              <w:top w:val="single" w:sz="2" w:space="0" w:color="000000"/>
              <w:left w:val="single" w:sz="2" w:space="0" w:color="000000"/>
              <w:bottom w:val="single" w:sz="2" w:space="0" w:color="000000"/>
              <w:right w:val="single" w:sz="2" w:space="0" w:color="000000"/>
            </w:tcBorders>
            <w:shd w:val="clear" w:color="auto" w:fill="E8E8E8"/>
            <w:tcMar>
              <w:top w:w="80" w:type="dxa"/>
              <w:left w:w="120" w:type="dxa"/>
              <w:bottom w:w="80" w:type="dxa"/>
              <w:right w:w="120" w:type="dxa"/>
            </w:tcMar>
          </w:tcPr>
          <w:p w14:paraId="0F40CD47" w14:textId="77777777" w:rsidR="00B51CD5" w:rsidRPr="00DD28C2" w:rsidRDefault="00B51CD5" w:rsidP="00121D4F">
            <w:pPr>
              <w:jc w:val="center"/>
              <w:rPr>
                <w:rFonts w:ascii="Calibri" w:hAnsi="Calibri" w:cs="Calibri"/>
              </w:rPr>
            </w:pPr>
            <w:r>
              <w:rPr>
                <w:rFonts w:ascii="Calibri" w:hAnsi="Calibri" w:cs="Calibri"/>
                <w:b/>
                <w:bCs/>
                <w:sz w:val="20"/>
              </w:rPr>
              <w:t>Tramo de Integración en Especie</w:t>
            </w:r>
          </w:p>
        </w:tc>
      </w:tr>
      <w:tr w:rsidR="00B51CD5" w:rsidRPr="00DD28C2" w14:paraId="5AA67704" w14:textId="77777777" w:rsidTr="00121D4F">
        <w:tc>
          <w:tcPr>
            <w:tcW w:w="2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2E4B3204" w14:textId="77777777" w:rsidR="00B51CD5" w:rsidRPr="00DD28C2" w:rsidRDefault="00B51CD5" w:rsidP="00121D4F">
            <w:pPr>
              <w:jc w:val="center"/>
              <w:rPr>
                <w:rFonts w:ascii="Calibri" w:hAnsi="Calibri" w:cs="Calibri"/>
              </w:rPr>
            </w:pPr>
            <w:r w:rsidRPr="00DD28C2">
              <w:rPr>
                <w:rFonts w:ascii="Calibri" w:hAnsi="Calibri" w:cs="Calibri"/>
                <w:sz w:val="20"/>
              </w:rPr>
              <w:t>V/N Total US$[●]</w:t>
            </w:r>
          </w:p>
        </w:tc>
        <w:tc>
          <w:tcPr>
            <w:tcW w:w="18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15CA865E" w14:textId="77777777" w:rsidR="00B51CD5" w:rsidRPr="00DD28C2" w:rsidRDefault="00B51CD5" w:rsidP="00121D4F">
            <w:pPr>
              <w:jc w:val="center"/>
              <w:rPr>
                <w:rFonts w:ascii="Calibri" w:hAnsi="Calibri" w:cs="Calibri"/>
              </w:rPr>
            </w:pPr>
            <w:r w:rsidRPr="00DD28C2">
              <w:rPr>
                <w:rFonts w:ascii="Calibri" w:hAnsi="Calibri" w:cs="Calibri"/>
                <w:sz w:val="20"/>
              </w:rPr>
              <w:t>[●]</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15917F7F" w14:textId="77777777" w:rsidR="00B51CD5" w:rsidRPr="00DD28C2" w:rsidRDefault="00B51CD5" w:rsidP="00121D4F">
            <w:pPr>
              <w:jc w:val="center"/>
              <w:rPr>
                <w:rFonts w:ascii="Calibri" w:hAnsi="Calibri" w:cs="Calibri"/>
              </w:rPr>
            </w:pPr>
            <w:r w:rsidRPr="00DD28C2">
              <w:rPr>
                <w:rFonts w:ascii="Calibri" w:hAnsi="Calibri" w:cs="Calibri"/>
                <w:sz w:val="20"/>
              </w:rPr>
              <w:t>[●]</w:t>
            </w:r>
          </w:p>
        </w:tc>
        <w:tc>
          <w:tcPr>
            <w:tcW w:w="2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09D4D939" w14:textId="77777777" w:rsidR="00B51CD5" w:rsidRPr="00DD28C2" w:rsidRDefault="00B51CD5" w:rsidP="00121D4F">
            <w:pPr>
              <w:jc w:val="center"/>
              <w:rPr>
                <w:rFonts w:ascii="Calibri" w:hAnsi="Calibri" w:cs="Calibri"/>
              </w:rPr>
            </w:pPr>
            <w:r w:rsidRPr="00DD28C2">
              <w:rPr>
                <w:rFonts w:ascii="Calibri" w:hAnsi="Calibri" w:cs="Calibri"/>
                <w:sz w:val="20"/>
              </w:rPr>
              <w:t>[●]</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459E0805" w14:textId="77777777" w:rsidR="00B51CD5" w:rsidRPr="00DD28C2" w:rsidRDefault="00B51CD5" w:rsidP="00121D4F">
            <w:pPr>
              <w:jc w:val="center"/>
              <w:rPr>
                <w:rFonts w:ascii="Calibri" w:hAnsi="Calibri" w:cs="Calibri"/>
              </w:rPr>
            </w:pPr>
            <w:r w:rsidRPr="00DD28C2">
              <w:rPr>
                <w:rFonts w:ascii="Calibri" w:hAnsi="Calibri" w:cs="Calibri"/>
                <w:sz w:val="20"/>
              </w:rPr>
              <w:t>[●]%</w:t>
            </w:r>
          </w:p>
        </w:tc>
      </w:tr>
      <w:tr w:rsidR="00B51CD5" w:rsidRPr="00DD28C2" w14:paraId="46339BB8" w14:textId="77777777" w:rsidTr="00121D4F">
        <w:tc>
          <w:tcPr>
            <w:tcW w:w="2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3F30AE11" w14:textId="77777777" w:rsidR="00B51CD5" w:rsidRPr="00DD28C2" w:rsidRDefault="00B51CD5" w:rsidP="00121D4F">
            <w:pPr>
              <w:jc w:val="center"/>
              <w:rPr>
                <w:rFonts w:ascii="Calibri" w:hAnsi="Calibri" w:cs="Calibri"/>
                <w:lang w:val="es-ES"/>
              </w:rPr>
            </w:pPr>
            <w:r w:rsidRPr="00DD28C2">
              <w:rPr>
                <w:rFonts w:ascii="Calibri" w:hAnsi="Calibri" w:cs="Calibri"/>
                <w:sz w:val="20"/>
                <w:lang w:val="es-ES"/>
              </w:rPr>
              <w:t>Clase 41 – Obligaciones Negociables Clase 36: U$</w:t>
            </w:r>
            <w:proofErr w:type="gramStart"/>
            <w:r w:rsidRPr="00DD28C2">
              <w:rPr>
                <w:rFonts w:ascii="Calibri" w:hAnsi="Calibri" w:cs="Calibri"/>
                <w:sz w:val="20"/>
                <w:lang w:val="es-ES"/>
              </w:rPr>
              <w:t>S[</w:t>
            </w:r>
            <w:proofErr w:type="gramEnd"/>
            <w:r w:rsidRPr="00DD28C2">
              <w:rPr>
                <w:rFonts w:ascii="Calibri" w:hAnsi="Calibri" w:cs="Calibri"/>
                <w:sz w:val="20"/>
                <w:lang w:val="es-ES"/>
              </w:rPr>
              <w:t>●</w:t>
            </w:r>
            <w:proofErr w:type="gramStart"/>
            <w:r w:rsidRPr="00DD28C2">
              <w:rPr>
                <w:rFonts w:ascii="Calibri" w:hAnsi="Calibri" w:cs="Calibri"/>
                <w:sz w:val="20"/>
                <w:lang w:val="es-ES"/>
              </w:rPr>
              <w:t>](</w:t>
            </w:r>
            <w:proofErr w:type="gramEnd"/>
            <w:r w:rsidRPr="00DD28C2">
              <w:rPr>
                <w:rFonts w:ascii="Calibri" w:hAnsi="Calibri" w:cs="Calibri"/>
                <w:sz w:val="20"/>
                <w:lang w:val="es-ES"/>
              </w:rPr>
              <w:t>3)</w:t>
            </w:r>
          </w:p>
        </w:tc>
        <w:tc>
          <w:tcPr>
            <w:tcW w:w="18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4992A54E" w14:textId="77777777" w:rsidR="00B51CD5" w:rsidRPr="00DD28C2" w:rsidRDefault="00B51CD5" w:rsidP="00121D4F">
            <w:pPr>
              <w:jc w:val="center"/>
              <w:rPr>
                <w:rFonts w:ascii="Calibri" w:hAnsi="Calibri" w:cs="Calibri"/>
              </w:rPr>
            </w:pPr>
            <w:r w:rsidRPr="00DD28C2">
              <w:rPr>
                <w:rFonts w:ascii="Calibri" w:hAnsi="Calibri" w:cs="Calibri"/>
                <w:sz w:val="20"/>
              </w:rPr>
              <w:t>N/A</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19DC8717" w14:textId="77777777" w:rsidR="00B51CD5" w:rsidRPr="00DD28C2" w:rsidRDefault="00B51CD5" w:rsidP="00121D4F">
            <w:pPr>
              <w:jc w:val="center"/>
              <w:rPr>
                <w:rFonts w:ascii="Calibri" w:hAnsi="Calibri" w:cs="Calibri"/>
              </w:rPr>
            </w:pPr>
            <w:r w:rsidRPr="00DD28C2">
              <w:rPr>
                <w:rFonts w:ascii="Calibri" w:hAnsi="Calibri" w:cs="Calibri"/>
                <w:sz w:val="20"/>
              </w:rPr>
              <w:t>N/A</w:t>
            </w:r>
          </w:p>
        </w:tc>
        <w:tc>
          <w:tcPr>
            <w:tcW w:w="2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3C374A75" w14:textId="77777777" w:rsidR="00B51CD5" w:rsidRPr="00DD28C2" w:rsidRDefault="00B51CD5" w:rsidP="00121D4F">
            <w:pPr>
              <w:jc w:val="center"/>
              <w:rPr>
                <w:rFonts w:ascii="Calibri" w:hAnsi="Calibri" w:cs="Calibri"/>
              </w:rPr>
            </w:pPr>
            <w:r w:rsidRPr="00DD28C2">
              <w:rPr>
                <w:rFonts w:ascii="Calibri" w:hAnsi="Calibri" w:cs="Calibri"/>
                <w:sz w:val="20"/>
              </w:rPr>
              <w:t>N/A</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303040D3" w14:textId="77777777" w:rsidR="00B51CD5" w:rsidRPr="00DD28C2" w:rsidRDefault="00B51CD5" w:rsidP="00121D4F">
            <w:pPr>
              <w:jc w:val="center"/>
              <w:rPr>
                <w:rFonts w:ascii="Calibri" w:hAnsi="Calibri" w:cs="Calibri"/>
              </w:rPr>
            </w:pPr>
            <w:r w:rsidRPr="00DD28C2">
              <w:rPr>
                <w:rFonts w:ascii="Calibri" w:hAnsi="Calibri" w:cs="Calibri"/>
                <w:sz w:val="20"/>
              </w:rPr>
              <w:t>N/A</w:t>
            </w:r>
          </w:p>
        </w:tc>
      </w:tr>
      <w:tr w:rsidR="00B51CD5" w:rsidRPr="00DD28C2" w14:paraId="2F1C3164" w14:textId="77777777" w:rsidTr="00121D4F">
        <w:tc>
          <w:tcPr>
            <w:tcW w:w="22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44E9BD1B" w14:textId="77777777" w:rsidR="00B51CD5" w:rsidRPr="00DD28C2" w:rsidRDefault="00B51CD5" w:rsidP="00121D4F">
            <w:pPr>
              <w:jc w:val="center"/>
              <w:rPr>
                <w:rFonts w:ascii="Calibri" w:hAnsi="Calibri" w:cs="Calibri"/>
                <w:lang w:val="es-ES"/>
              </w:rPr>
            </w:pPr>
            <w:r w:rsidRPr="00DD28C2">
              <w:rPr>
                <w:rFonts w:ascii="Calibri" w:hAnsi="Calibri" w:cs="Calibri"/>
                <w:sz w:val="20"/>
                <w:lang w:val="es-ES"/>
              </w:rPr>
              <w:t>Clase 41 – Obligaciones Negociables Clase 37: U$</w:t>
            </w:r>
            <w:proofErr w:type="gramStart"/>
            <w:r w:rsidRPr="00DD28C2">
              <w:rPr>
                <w:rFonts w:ascii="Calibri" w:hAnsi="Calibri" w:cs="Calibri"/>
                <w:sz w:val="20"/>
                <w:lang w:val="es-ES"/>
              </w:rPr>
              <w:t>S[</w:t>
            </w:r>
            <w:proofErr w:type="gramEnd"/>
            <w:r w:rsidRPr="00DD28C2">
              <w:rPr>
                <w:rFonts w:ascii="Calibri" w:hAnsi="Calibri" w:cs="Calibri"/>
                <w:sz w:val="20"/>
                <w:lang w:val="es-ES"/>
              </w:rPr>
              <w:t>●</w:t>
            </w:r>
            <w:proofErr w:type="gramStart"/>
            <w:r w:rsidRPr="00DD28C2">
              <w:rPr>
                <w:rFonts w:ascii="Calibri" w:hAnsi="Calibri" w:cs="Calibri"/>
                <w:sz w:val="20"/>
                <w:lang w:val="es-ES"/>
              </w:rPr>
              <w:t>](</w:t>
            </w:r>
            <w:proofErr w:type="gramEnd"/>
            <w:r w:rsidRPr="00DD28C2">
              <w:rPr>
                <w:rFonts w:ascii="Calibri" w:hAnsi="Calibri" w:cs="Calibri"/>
                <w:sz w:val="20"/>
                <w:lang w:val="es-ES"/>
              </w:rPr>
              <w:t>3)</w:t>
            </w:r>
          </w:p>
        </w:tc>
        <w:tc>
          <w:tcPr>
            <w:tcW w:w="18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560897CA" w14:textId="77777777" w:rsidR="00B51CD5" w:rsidRPr="00DD28C2" w:rsidRDefault="00B51CD5" w:rsidP="00121D4F">
            <w:pPr>
              <w:jc w:val="center"/>
              <w:rPr>
                <w:rFonts w:ascii="Calibri" w:hAnsi="Calibri" w:cs="Calibri"/>
              </w:rPr>
            </w:pPr>
            <w:r w:rsidRPr="00DD28C2">
              <w:rPr>
                <w:rFonts w:ascii="Calibri" w:hAnsi="Calibri" w:cs="Calibri"/>
                <w:sz w:val="20"/>
              </w:rPr>
              <w:t>N/A</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22B3F833" w14:textId="77777777" w:rsidR="00B51CD5" w:rsidRPr="00DD28C2" w:rsidRDefault="00B51CD5" w:rsidP="00121D4F">
            <w:pPr>
              <w:jc w:val="center"/>
              <w:rPr>
                <w:rFonts w:ascii="Calibri" w:hAnsi="Calibri" w:cs="Calibri"/>
              </w:rPr>
            </w:pPr>
            <w:r w:rsidRPr="00DD28C2">
              <w:rPr>
                <w:rFonts w:ascii="Calibri" w:hAnsi="Calibri" w:cs="Calibri"/>
                <w:sz w:val="20"/>
              </w:rPr>
              <w:t>N/A</w:t>
            </w:r>
          </w:p>
        </w:tc>
        <w:tc>
          <w:tcPr>
            <w:tcW w:w="216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6D4591DE" w14:textId="77777777" w:rsidR="00B51CD5" w:rsidRPr="00DD28C2" w:rsidRDefault="00B51CD5" w:rsidP="00121D4F">
            <w:pPr>
              <w:jc w:val="center"/>
              <w:rPr>
                <w:rFonts w:ascii="Calibri" w:hAnsi="Calibri" w:cs="Calibri"/>
              </w:rPr>
            </w:pPr>
            <w:r w:rsidRPr="00DD28C2">
              <w:rPr>
                <w:rFonts w:ascii="Calibri" w:hAnsi="Calibri" w:cs="Calibri"/>
                <w:sz w:val="20"/>
              </w:rPr>
              <w:t>N/A</w:t>
            </w:r>
          </w:p>
        </w:tc>
        <w:tc>
          <w:tcPr>
            <w:tcW w:w="1600" w:type="dxa"/>
            <w:tcBorders>
              <w:top w:val="single" w:sz="2" w:space="0" w:color="000000"/>
              <w:left w:val="single" w:sz="2" w:space="0" w:color="000000"/>
              <w:bottom w:val="single" w:sz="2" w:space="0" w:color="000000"/>
              <w:right w:val="single" w:sz="2" w:space="0" w:color="000000"/>
            </w:tcBorders>
            <w:tcMar>
              <w:top w:w="80" w:type="dxa"/>
              <w:left w:w="120" w:type="dxa"/>
              <w:bottom w:w="80" w:type="dxa"/>
              <w:right w:w="120" w:type="dxa"/>
            </w:tcMar>
            <w:vAlign w:val="center"/>
          </w:tcPr>
          <w:p w14:paraId="20F9ED95" w14:textId="77777777" w:rsidR="00B51CD5" w:rsidRPr="00DD28C2" w:rsidRDefault="00B51CD5" w:rsidP="00121D4F">
            <w:pPr>
              <w:jc w:val="center"/>
              <w:rPr>
                <w:rFonts w:ascii="Calibri" w:hAnsi="Calibri" w:cs="Calibri"/>
              </w:rPr>
            </w:pPr>
            <w:r w:rsidRPr="00DD28C2">
              <w:rPr>
                <w:rFonts w:ascii="Calibri" w:hAnsi="Calibri" w:cs="Calibri"/>
                <w:sz w:val="20"/>
              </w:rPr>
              <w:t>N/A</w:t>
            </w:r>
          </w:p>
        </w:tc>
      </w:tr>
    </w:tbl>
    <w:p w14:paraId="679F8F02" w14:textId="77777777" w:rsidR="00B51CD5" w:rsidRPr="00DD28C2" w:rsidRDefault="00B51CD5" w:rsidP="00B51CD5">
      <w:pPr>
        <w:spacing w:line="276" w:lineRule="auto"/>
        <w:rPr>
          <w:rFonts w:ascii="Calibri" w:eastAsia="Arial Unicode MS" w:hAnsi="Calibri" w:cs="Calibri"/>
          <w:color w:val="000000"/>
          <w:sz w:val="20"/>
        </w:rPr>
      </w:pPr>
    </w:p>
    <w:p w14:paraId="6F3E3D14" w14:textId="77777777" w:rsidR="00B51CD5" w:rsidRPr="00DD28C2" w:rsidRDefault="00B51CD5" w:rsidP="00B51CD5">
      <w:pPr>
        <w:spacing w:line="276" w:lineRule="auto"/>
        <w:ind w:right="-143" w:firstLineChars="322" w:firstLine="644"/>
        <w:rPr>
          <w:rFonts w:ascii="Calibri" w:eastAsia="Arial Unicode MS" w:hAnsi="Calibri" w:cs="Calibri"/>
          <w:color w:val="000000"/>
          <w:sz w:val="20"/>
        </w:rPr>
      </w:pPr>
      <w:r>
        <w:rPr>
          <w:rFonts w:ascii="Calibri" w:eastAsia="Arial Unicode MS" w:hAnsi="Calibri" w:cs="Calibri"/>
          <w:color w:val="000000"/>
          <w:sz w:val="20"/>
        </w:rPr>
        <w:t>(1) El Monto Mínimo de Suscripción de las Obligaciones Negociables será por importes equivalentes a US$100 y múltiplos de US$1 por encima de dicho monto. El Oferente no podrá presentar Manifestaciones de Interés cuyos montos solicitados, conjunta o individualmente, superen el Monto Máximo, ya sea que se presenten en una o más Manifestaciones de Interés del mismo Oferente y fueran presentadas ante uno o más Colocadores.</w:t>
      </w:r>
    </w:p>
    <w:p w14:paraId="41BA240C" w14:textId="77777777" w:rsidR="00B51CD5" w:rsidRPr="00DD28C2" w:rsidRDefault="00B51CD5" w:rsidP="00B51CD5">
      <w:pPr>
        <w:spacing w:line="276" w:lineRule="auto"/>
        <w:ind w:firstLineChars="322" w:firstLine="644"/>
        <w:rPr>
          <w:rFonts w:ascii="Calibri" w:eastAsia="Arial Unicode MS" w:hAnsi="Calibri" w:cs="Calibri"/>
          <w:color w:val="000000"/>
          <w:sz w:val="20"/>
        </w:rPr>
      </w:pPr>
      <w:r>
        <w:rPr>
          <w:rFonts w:ascii="Calibri" w:eastAsia="Arial Unicode MS" w:hAnsi="Calibri" w:cs="Calibri"/>
          <w:color w:val="000000"/>
          <w:sz w:val="20"/>
        </w:rPr>
        <w:t>(2) Indicar la Tasa Fija Solicitada para las Obligaciones Negociables Clase 41 en una tasa nominal anual truncada en dos decimales. Es requerida tanto para el Tramo de Integración en Especie como para el Tramo de Integración en Dinero.</w:t>
      </w:r>
    </w:p>
    <w:p w14:paraId="1D05BCE6" w14:textId="77777777" w:rsidR="00B51CD5" w:rsidRPr="00DD28C2" w:rsidRDefault="00B51CD5" w:rsidP="00B51CD5">
      <w:pPr>
        <w:spacing w:line="276" w:lineRule="auto"/>
        <w:ind w:firstLineChars="322" w:firstLine="644"/>
        <w:rPr>
          <w:rFonts w:ascii="Calibri" w:eastAsia="Arial Unicode MS" w:hAnsi="Calibri" w:cs="Calibri"/>
          <w:color w:val="000000"/>
          <w:sz w:val="20"/>
        </w:rPr>
      </w:pPr>
      <w:r>
        <w:rPr>
          <w:rFonts w:ascii="Calibri" w:eastAsia="Arial Unicode MS" w:hAnsi="Calibri" w:cs="Calibri"/>
          <w:color w:val="000000"/>
          <w:sz w:val="20"/>
        </w:rPr>
        <w:lastRenderedPageBreak/>
        <w:t xml:space="preserve">(3) La Relación de Canje de la Clase 41 será de 1:1: por cada US$1,00 de valor nominal de Obligaciones Negociables Elegibles entregado, se recibirán US$1,00 de valor nominal de Obligaciones Negociables Clase 41. Los intereses devengados e impagos de las Obligaciones Negociables Elegibles, desde la última fecha de pago de intereses correspondiente inclusive y hasta la Fecha de Emisión y Liquidación exclusive, no se encuentran incluidos en la Relación de Canje y serán pagados separadamente en </w:t>
      </w:r>
      <w:proofErr w:type="gramStart"/>
      <w:r>
        <w:rPr>
          <w:rFonts w:ascii="Calibri" w:eastAsia="Arial Unicode MS" w:hAnsi="Calibri" w:cs="Calibri"/>
          <w:color w:val="000000"/>
          <w:sz w:val="20"/>
        </w:rPr>
        <w:t>Dólares Estadounidenses</w:t>
      </w:r>
      <w:proofErr w:type="gramEnd"/>
      <w:r>
        <w:rPr>
          <w:rFonts w:ascii="Calibri" w:eastAsia="Arial Unicode MS" w:hAnsi="Calibri" w:cs="Calibri"/>
          <w:color w:val="000000"/>
          <w:sz w:val="20"/>
        </w:rPr>
        <w:t xml:space="preserve"> por la Emisora a través de CVSA en la Fecha de Emisión y Liquidación.</w:t>
      </w:r>
    </w:p>
    <w:p w14:paraId="002C838C" w14:textId="77777777" w:rsidR="00B51CD5" w:rsidRPr="00DD28C2" w:rsidRDefault="00B51CD5" w:rsidP="00B51CD5">
      <w:pPr>
        <w:spacing w:line="276" w:lineRule="auto"/>
        <w:rPr>
          <w:rFonts w:ascii="Calibri" w:eastAsia="Arial Unicode MS" w:hAnsi="Calibri" w:cs="Calibri"/>
          <w:color w:val="000000"/>
          <w:sz w:val="20"/>
          <w:lang w:val="es-ES"/>
        </w:rPr>
      </w:pPr>
    </w:p>
    <w:p w14:paraId="46BF49FB" w14:textId="77777777" w:rsidR="00B51CD5" w:rsidRDefault="00B51CD5" w:rsidP="00B51CD5">
      <w:pPr>
        <w:pStyle w:val="Prrafodelista"/>
        <w:numPr>
          <w:ilvl w:val="1"/>
          <w:numId w:val="1"/>
        </w:numPr>
        <w:spacing w:line="276" w:lineRule="auto"/>
        <w:contextualSpacing w:val="0"/>
        <w:rPr>
          <w:rFonts w:ascii="Calibri" w:eastAsia="Arial Unicode MS" w:hAnsi="Calibri" w:cs="Calibri"/>
          <w:b/>
          <w:color w:val="000000"/>
          <w:sz w:val="20"/>
          <w:u w:val="single"/>
        </w:rPr>
      </w:pPr>
      <w:r>
        <w:rPr>
          <w:rFonts w:ascii="Calibri" w:eastAsia="Arial Unicode MS" w:hAnsi="Calibri" w:cs="Calibri"/>
          <w:b/>
          <w:color w:val="000000"/>
          <w:sz w:val="20"/>
        </w:rPr>
        <w:t xml:space="preserve">Datos del Oferente </w:t>
      </w:r>
    </w:p>
    <w:p w14:paraId="3385FDE6" w14:textId="77777777" w:rsidR="00B51CD5" w:rsidRPr="00F173A9" w:rsidRDefault="00B51CD5" w:rsidP="00B51CD5">
      <w:pPr>
        <w:spacing w:line="276" w:lineRule="auto"/>
        <w:rPr>
          <w:rFonts w:ascii="Calibri" w:eastAsia="Arial Unicode MS" w:hAnsi="Calibri" w:cs="Calibri"/>
          <w:color w:val="000000"/>
          <w:sz w:val="20"/>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3"/>
        <w:gridCol w:w="4896"/>
      </w:tblGrid>
      <w:tr w:rsidR="00B51CD5" w:rsidRPr="00F173A9" w14:paraId="229A1A06" w14:textId="77777777" w:rsidTr="00121D4F">
        <w:tc>
          <w:tcPr>
            <w:tcW w:w="8359" w:type="dxa"/>
            <w:gridSpan w:val="2"/>
            <w:shd w:val="clear" w:color="auto" w:fill="F2F2F2" w:themeFill="background1" w:themeFillShade="F2"/>
          </w:tcPr>
          <w:p w14:paraId="366A2F01" w14:textId="77777777" w:rsidR="00B51CD5" w:rsidRPr="00F173A9" w:rsidRDefault="00B51CD5" w:rsidP="00121D4F">
            <w:pPr>
              <w:spacing w:line="276" w:lineRule="auto"/>
              <w:ind w:left="-142" w:right="-271"/>
              <w:jc w:val="center"/>
              <w:rPr>
                <w:rFonts w:ascii="Calibri" w:hAnsi="Calibri" w:cs="Calibri"/>
                <w:b/>
                <w:smallCaps/>
                <w:sz w:val="20"/>
              </w:rPr>
            </w:pPr>
            <w:r w:rsidRPr="00F173A9">
              <w:rPr>
                <w:rFonts w:ascii="Calibri" w:hAnsi="Calibri" w:cs="Calibri"/>
                <w:sz w:val="20"/>
              </w:rPr>
              <w:br w:type="page"/>
            </w:r>
            <w:r w:rsidRPr="00F173A9">
              <w:rPr>
                <w:rFonts w:ascii="Calibri" w:hAnsi="Calibri" w:cs="Calibri"/>
                <w:b/>
                <w:smallCaps/>
                <w:sz w:val="20"/>
              </w:rPr>
              <w:t xml:space="preserve">Datos del </w:t>
            </w:r>
            <w:r>
              <w:rPr>
                <w:rFonts w:ascii="Calibri" w:hAnsi="Calibri" w:cs="Calibri"/>
                <w:b/>
                <w:smallCaps/>
                <w:sz w:val="20"/>
              </w:rPr>
              <w:t>Oferente</w:t>
            </w:r>
          </w:p>
        </w:tc>
      </w:tr>
      <w:tr w:rsidR="00B51CD5" w:rsidRPr="00F173A9" w14:paraId="522CBE11" w14:textId="77777777" w:rsidTr="00121D4F">
        <w:tc>
          <w:tcPr>
            <w:tcW w:w="3463" w:type="dxa"/>
          </w:tcPr>
          <w:p w14:paraId="0CE517CC" w14:textId="77777777" w:rsidR="00B51CD5" w:rsidRPr="00F173A9" w:rsidRDefault="00B51CD5" w:rsidP="00121D4F">
            <w:pPr>
              <w:spacing w:line="276" w:lineRule="auto"/>
              <w:ind w:left="5" w:right="-271"/>
              <w:rPr>
                <w:rFonts w:ascii="Calibri" w:hAnsi="Calibri" w:cs="Calibri"/>
                <w:smallCaps/>
                <w:sz w:val="20"/>
              </w:rPr>
            </w:pPr>
            <w:r w:rsidRPr="00F173A9">
              <w:rPr>
                <w:rFonts w:ascii="Calibri" w:hAnsi="Calibri" w:cs="Calibri"/>
                <w:smallCaps/>
                <w:sz w:val="20"/>
              </w:rPr>
              <w:t xml:space="preserve">Apellido y nombre o razón </w:t>
            </w:r>
            <w:proofErr w:type="gramStart"/>
            <w:r w:rsidRPr="00F173A9">
              <w:rPr>
                <w:rFonts w:ascii="Calibri" w:hAnsi="Calibri" w:cs="Calibri"/>
                <w:smallCaps/>
                <w:sz w:val="20"/>
              </w:rPr>
              <w:t>social :</w:t>
            </w:r>
            <w:proofErr w:type="gramEnd"/>
          </w:p>
        </w:tc>
        <w:tc>
          <w:tcPr>
            <w:tcW w:w="4896" w:type="dxa"/>
          </w:tcPr>
          <w:p w14:paraId="4BCEA8C0" w14:textId="77777777" w:rsidR="00B51CD5" w:rsidRPr="00F173A9" w:rsidRDefault="00B51CD5" w:rsidP="00121D4F">
            <w:pPr>
              <w:spacing w:line="276" w:lineRule="auto"/>
              <w:ind w:left="-142" w:right="-271"/>
              <w:rPr>
                <w:rFonts w:ascii="Calibri" w:hAnsi="Calibri" w:cs="Calibri"/>
                <w:sz w:val="20"/>
              </w:rPr>
            </w:pPr>
          </w:p>
        </w:tc>
      </w:tr>
      <w:tr w:rsidR="00B51CD5" w:rsidRPr="00F173A9" w14:paraId="66DD7661" w14:textId="77777777" w:rsidTr="00121D4F">
        <w:tc>
          <w:tcPr>
            <w:tcW w:w="3463" w:type="dxa"/>
          </w:tcPr>
          <w:p w14:paraId="198476BB" w14:textId="77777777" w:rsidR="00B51CD5" w:rsidRPr="00F173A9" w:rsidRDefault="00B51CD5" w:rsidP="00121D4F">
            <w:pPr>
              <w:spacing w:line="276" w:lineRule="auto"/>
              <w:ind w:left="5" w:right="-271"/>
              <w:rPr>
                <w:rFonts w:ascii="Calibri" w:hAnsi="Calibri" w:cs="Calibri"/>
                <w:smallCaps/>
                <w:sz w:val="20"/>
              </w:rPr>
            </w:pPr>
            <w:r w:rsidRPr="00F173A9">
              <w:rPr>
                <w:rFonts w:ascii="Calibri" w:hAnsi="Calibri" w:cs="Calibri"/>
                <w:smallCaps/>
                <w:sz w:val="20"/>
              </w:rPr>
              <w:t xml:space="preserve">Le – </w:t>
            </w:r>
            <w:proofErr w:type="spellStart"/>
            <w:r w:rsidRPr="00F173A9">
              <w:rPr>
                <w:rFonts w:ascii="Calibri" w:hAnsi="Calibri" w:cs="Calibri"/>
                <w:smallCaps/>
                <w:sz w:val="20"/>
              </w:rPr>
              <w:t>dni</w:t>
            </w:r>
            <w:proofErr w:type="spellEnd"/>
            <w:r w:rsidRPr="00F173A9">
              <w:rPr>
                <w:rFonts w:ascii="Calibri" w:hAnsi="Calibri" w:cs="Calibri"/>
                <w:smallCaps/>
                <w:sz w:val="20"/>
              </w:rPr>
              <w:t xml:space="preserve"> – </w:t>
            </w:r>
            <w:proofErr w:type="spellStart"/>
            <w:r w:rsidRPr="00F173A9">
              <w:rPr>
                <w:rFonts w:ascii="Calibri" w:hAnsi="Calibri" w:cs="Calibri"/>
                <w:smallCaps/>
                <w:sz w:val="20"/>
              </w:rPr>
              <w:t>ci</w:t>
            </w:r>
            <w:proofErr w:type="spellEnd"/>
            <w:r w:rsidRPr="00F173A9">
              <w:rPr>
                <w:rFonts w:ascii="Calibri" w:hAnsi="Calibri" w:cs="Calibri"/>
                <w:smallCaps/>
                <w:sz w:val="20"/>
              </w:rPr>
              <w:t xml:space="preserve"> – Datos de Inscripción</w:t>
            </w:r>
          </w:p>
        </w:tc>
        <w:tc>
          <w:tcPr>
            <w:tcW w:w="4896" w:type="dxa"/>
          </w:tcPr>
          <w:p w14:paraId="09CBB4A3" w14:textId="77777777" w:rsidR="00B51CD5" w:rsidRPr="00F173A9" w:rsidRDefault="00B51CD5" w:rsidP="00121D4F">
            <w:pPr>
              <w:spacing w:line="276" w:lineRule="auto"/>
              <w:ind w:left="-142" w:right="-271"/>
              <w:rPr>
                <w:rFonts w:ascii="Calibri" w:hAnsi="Calibri" w:cs="Calibri"/>
                <w:sz w:val="20"/>
              </w:rPr>
            </w:pPr>
          </w:p>
        </w:tc>
      </w:tr>
      <w:tr w:rsidR="00B51CD5" w:rsidRPr="00F173A9" w14:paraId="1C1E4455" w14:textId="77777777" w:rsidTr="00121D4F">
        <w:tc>
          <w:tcPr>
            <w:tcW w:w="3463" w:type="dxa"/>
          </w:tcPr>
          <w:p w14:paraId="591344AC" w14:textId="77777777" w:rsidR="00B51CD5" w:rsidRPr="00F173A9" w:rsidRDefault="00B51CD5" w:rsidP="00121D4F">
            <w:pPr>
              <w:spacing w:line="276" w:lineRule="auto"/>
              <w:ind w:left="5" w:right="-271"/>
              <w:rPr>
                <w:rFonts w:ascii="Calibri" w:hAnsi="Calibri" w:cs="Calibri"/>
                <w:smallCaps/>
                <w:sz w:val="20"/>
              </w:rPr>
            </w:pPr>
            <w:proofErr w:type="spellStart"/>
            <w:r w:rsidRPr="00F173A9">
              <w:rPr>
                <w:rFonts w:ascii="Calibri" w:hAnsi="Calibri" w:cs="Calibri"/>
                <w:smallCaps/>
                <w:sz w:val="20"/>
              </w:rPr>
              <w:t>Cuit</w:t>
            </w:r>
            <w:proofErr w:type="spellEnd"/>
            <w:r w:rsidRPr="00F173A9">
              <w:rPr>
                <w:rFonts w:ascii="Calibri" w:hAnsi="Calibri" w:cs="Calibri"/>
                <w:smallCaps/>
                <w:sz w:val="20"/>
              </w:rPr>
              <w:t xml:space="preserve"> / </w:t>
            </w:r>
            <w:proofErr w:type="spellStart"/>
            <w:r w:rsidRPr="00F173A9">
              <w:rPr>
                <w:rFonts w:ascii="Calibri" w:hAnsi="Calibri" w:cs="Calibri"/>
                <w:smallCaps/>
                <w:sz w:val="20"/>
              </w:rPr>
              <w:t>cuil</w:t>
            </w:r>
            <w:proofErr w:type="spellEnd"/>
            <w:r w:rsidRPr="00F173A9">
              <w:rPr>
                <w:rFonts w:ascii="Calibri" w:hAnsi="Calibri" w:cs="Calibri"/>
                <w:smallCaps/>
                <w:sz w:val="20"/>
              </w:rPr>
              <w:t xml:space="preserve"> / </w:t>
            </w:r>
            <w:proofErr w:type="spellStart"/>
            <w:r w:rsidRPr="00F173A9">
              <w:rPr>
                <w:rFonts w:ascii="Calibri" w:hAnsi="Calibri" w:cs="Calibri"/>
                <w:smallCaps/>
                <w:sz w:val="20"/>
              </w:rPr>
              <w:t>cdi</w:t>
            </w:r>
            <w:proofErr w:type="spellEnd"/>
          </w:p>
        </w:tc>
        <w:tc>
          <w:tcPr>
            <w:tcW w:w="4896" w:type="dxa"/>
          </w:tcPr>
          <w:p w14:paraId="533E67BB" w14:textId="77777777" w:rsidR="00B51CD5" w:rsidRPr="00F173A9" w:rsidRDefault="00B51CD5" w:rsidP="00121D4F">
            <w:pPr>
              <w:spacing w:line="276" w:lineRule="auto"/>
              <w:ind w:left="-142" w:right="-271"/>
              <w:rPr>
                <w:rFonts w:ascii="Calibri" w:hAnsi="Calibri" w:cs="Calibri"/>
                <w:sz w:val="20"/>
              </w:rPr>
            </w:pPr>
          </w:p>
        </w:tc>
      </w:tr>
      <w:tr w:rsidR="00B51CD5" w:rsidRPr="00F173A9" w14:paraId="5ABE7007" w14:textId="77777777" w:rsidTr="00121D4F">
        <w:tc>
          <w:tcPr>
            <w:tcW w:w="3463" w:type="dxa"/>
          </w:tcPr>
          <w:p w14:paraId="50302AB9" w14:textId="77777777" w:rsidR="00B51CD5" w:rsidRPr="00F173A9" w:rsidRDefault="00B51CD5" w:rsidP="00121D4F">
            <w:pPr>
              <w:spacing w:line="276" w:lineRule="auto"/>
              <w:ind w:left="5" w:right="-271"/>
              <w:rPr>
                <w:rFonts w:ascii="Calibri" w:hAnsi="Calibri" w:cs="Calibri"/>
                <w:smallCaps/>
                <w:sz w:val="20"/>
              </w:rPr>
            </w:pPr>
            <w:proofErr w:type="gramStart"/>
            <w:r w:rsidRPr="00F173A9">
              <w:rPr>
                <w:rFonts w:ascii="Calibri" w:hAnsi="Calibri" w:cs="Calibri"/>
                <w:smallCaps/>
                <w:sz w:val="20"/>
              </w:rPr>
              <w:t>Domicilio :</w:t>
            </w:r>
            <w:proofErr w:type="gramEnd"/>
          </w:p>
        </w:tc>
        <w:tc>
          <w:tcPr>
            <w:tcW w:w="4896" w:type="dxa"/>
          </w:tcPr>
          <w:p w14:paraId="62E3DDBC" w14:textId="77777777" w:rsidR="00B51CD5" w:rsidRPr="00F173A9" w:rsidRDefault="00B51CD5" w:rsidP="00121D4F">
            <w:pPr>
              <w:spacing w:line="276" w:lineRule="auto"/>
              <w:ind w:left="-142" w:right="-271"/>
              <w:rPr>
                <w:rFonts w:ascii="Calibri" w:hAnsi="Calibri" w:cs="Calibri"/>
                <w:sz w:val="20"/>
              </w:rPr>
            </w:pPr>
          </w:p>
        </w:tc>
      </w:tr>
      <w:tr w:rsidR="00B51CD5" w:rsidRPr="00F173A9" w14:paraId="4F6EA84C" w14:textId="77777777" w:rsidTr="00121D4F">
        <w:tc>
          <w:tcPr>
            <w:tcW w:w="3463" w:type="dxa"/>
          </w:tcPr>
          <w:p w14:paraId="56DCAA9D" w14:textId="77777777" w:rsidR="00B51CD5" w:rsidRPr="00F173A9" w:rsidRDefault="00B51CD5" w:rsidP="00121D4F">
            <w:pPr>
              <w:spacing w:line="276" w:lineRule="auto"/>
              <w:ind w:left="5" w:right="-271"/>
              <w:rPr>
                <w:rFonts w:ascii="Calibri" w:hAnsi="Calibri" w:cs="Calibri"/>
                <w:smallCaps/>
                <w:sz w:val="20"/>
              </w:rPr>
            </w:pPr>
            <w:r w:rsidRPr="00F173A9">
              <w:rPr>
                <w:rFonts w:ascii="Calibri" w:hAnsi="Calibri" w:cs="Calibri"/>
                <w:smallCaps/>
                <w:sz w:val="20"/>
              </w:rPr>
              <w:t xml:space="preserve">Cuenta </w:t>
            </w:r>
            <w:proofErr w:type="gramStart"/>
            <w:r w:rsidRPr="00F173A9">
              <w:rPr>
                <w:rFonts w:ascii="Calibri" w:hAnsi="Calibri" w:cs="Calibri"/>
                <w:smallCaps/>
                <w:sz w:val="20"/>
              </w:rPr>
              <w:t>bancaria :</w:t>
            </w:r>
            <w:proofErr w:type="gramEnd"/>
            <w:r w:rsidRPr="00F173A9">
              <w:rPr>
                <w:rFonts w:ascii="Calibri" w:hAnsi="Calibri" w:cs="Calibri"/>
                <w:smallCaps/>
                <w:sz w:val="20"/>
              </w:rPr>
              <w:t xml:space="preserve"> </w:t>
            </w:r>
          </w:p>
        </w:tc>
        <w:tc>
          <w:tcPr>
            <w:tcW w:w="4896" w:type="dxa"/>
          </w:tcPr>
          <w:p w14:paraId="6A8A1C5A" w14:textId="77777777" w:rsidR="00B51CD5" w:rsidRPr="00F173A9" w:rsidRDefault="00B51CD5" w:rsidP="00121D4F">
            <w:pPr>
              <w:spacing w:line="276" w:lineRule="auto"/>
              <w:ind w:left="-142" w:right="-271"/>
              <w:rPr>
                <w:rFonts w:ascii="Calibri" w:hAnsi="Calibri" w:cs="Calibri"/>
                <w:sz w:val="20"/>
              </w:rPr>
            </w:pPr>
          </w:p>
        </w:tc>
      </w:tr>
      <w:tr w:rsidR="00B51CD5" w:rsidRPr="00F173A9" w14:paraId="3A79B679" w14:textId="77777777" w:rsidTr="00121D4F">
        <w:tc>
          <w:tcPr>
            <w:tcW w:w="3463" w:type="dxa"/>
          </w:tcPr>
          <w:p w14:paraId="633B5242" w14:textId="77777777" w:rsidR="00B51CD5" w:rsidRPr="00F173A9" w:rsidRDefault="00B51CD5" w:rsidP="00121D4F">
            <w:pPr>
              <w:spacing w:line="276" w:lineRule="auto"/>
              <w:ind w:left="5" w:right="-271"/>
              <w:rPr>
                <w:rFonts w:ascii="Calibri" w:hAnsi="Calibri" w:cs="Calibri"/>
                <w:smallCaps/>
                <w:sz w:val="20"/>
              </w:rPr>
            </w:pPr>
            <w:proofErr w:type="spellStart"/>
            <w:r w:rsidRPr="00F173A9">
              <w:rPr>
                <w:rFonts w:ascii="Calibri" w:hAnsi="Calibri" w:cs="Calibri"/>
                <w:smallCaps/>
                <w:sz w:val="20"/>
              </w:rPr>
              <w:t>Cbu</w:t>
            </w:r>
            <w:proofErr w:type="spellEnd"/>
            <w:r w:rsidRPr="00F173A9">
              <w:rPr>
                <w:rFonts w:ascii="Calibri" w:hAnsi="Calibri" w:cs="Calibri"/>
                <w:smallCaps/>
                <w:sz w:val="20"/>
              </w:rPr>
              <w:t>:</w:t>
            </w:r>
          </w:p>
        </w:tc>
        <w:tc>
          <w:tcPr>
            <w:tcW w:w="4896" w:type="dxa"/>
          </w:tcPr>
          <w:p w14:paraId="75CFA855" w14:textId="77777777" w:rsidR="00B51CD5" w:rsidRPr="00F173A9" w:rsidRDefault="00B51CD5" w:rsidP="00121D4F">
            <w:pPr>
              <w:spacing w:line="276" w:lineRule="auto"/>
              <w:ind w:left="-142" w:right="-271"/>
              <w:rPr>
                <w:rFonts w:ascii="Calibri" w:hAnsi="Calibri" w:cs="Calibri"/>
                <w:sz w:val="20"/>
              </w:rPr>
            </w:pPr>
          </w:p>
        </w:tc>
      </w:tr>
      <w:tr w:rsidR="00B51CD5" w:rsidRPr="00F173A9" w14:paraId="05B4657A" w14:textId="77777777" w:rsidTr="00121D4F">
        <w:tc>
          <w:tcPr>
            <w:tcW w:w="3463" w:type="dxa"/>
          </w:tcPr>
          <w:p w14:paraId="6A5A0184" w14:textId="77777777" w:rsidR="00B51CD5" w:rsidRPr="00F173A9" w:rsidRDefault="00B51CD5" w:rsidP="00121D4F">
            <w:pPr>
              <w:spacing w:line="276" w:lineRule="auto"/>
              <w:ind w:left="5" w:right="-271"/>
              <w:rPr>
                <w:rFonts w:ascii="Calibri" w:hAnsi="Calibri" w:cs="Calibri"/>
                <w:smallCaps/>
                <w:sz w:val="20"/>
              </w:rPr>
            </w:pPr>
            <w:r w:rsidRPr="00F173A9">
              <w:rPr>
                <w:rFonts w:ascii="Calibri" w:hAnsi="Calibri" w:cs="Calibri"/>
                <w:smallCaps/>
                <w:sz w:val="20"/>
              </w:rPr>
              <w:t xml:space="preserve">Cuenta </w:t>
            </w:r>
            <w:proofErr w:type="gramStart"/>
            <w:r w:rsidRPr="00F173A9">
              <w:rPr>
                <w:rFonts w:ascii="Calibri" w:hAnsi="Calibri" w:cs="Calibri"/>
                <w:smallCaps/>
                <w:sz w:val="20"/>
              </w:rPr>
              <w:t>títulos :</w:t>
            </w:r>
            <w:proofErr w:type="gramEnd"/>
            <w:r w:rsidRPr="00F173A9">
              <w:rPr>
                <w:rFonts w:ascii="Calibri" w:hAnsi="Calibri" w:cs="Calibri"/>
                <w:smallCaps/>
                <w:sz w:val="20"/>
              </w:rPr>
              <w:t xml:space="preserve"> </w:t>
            </w:r>
          </w:p>
        </w:tc>
        <w:tc>
          <w:tcPr>
            <w:tcW w:w="4896" w:type="dxa"/>
          </w:tcPr>
          <w:p w14:paraId="19F922AF" w14:textId="77777777" w:rsidR="00B51CD5" w:rsidRPr="00F173A9" w:rsidRDefault="00B51CD5" w:rsidP="00121D4F">
            <w:pPr>
              <w:spacing w:line="276" w:lineRule="auto"/>
              <w:ind w:left="-142" w:right="-271"/>
              <w:rPr>
                <w:rFonts w:ascii="Calibri" w:hAnsi="Calibri" w:cs="Calibri"/>
                <w:sz w:val="20"/>
              </w:rPr>
            </w:pPr>
          </w:p>
        </w:tc>
      </w:tr>
      <w:tr w:rsidR="00B51CD5" w:rsidRPr="00F173A9" w14:paraId="30F2F941" w14:textId="77777777" w:rsidTr="00121D4F">
        <w:tc>
          <w:tcPr>
            <w:tcW w:w="3463" w:type="dxa"/>
          </w:tcPr>
          <w:p w14:paraId="74A59AE3" w14:textId="77777777" w:rsidR="00B51CD5" w:rsidRPr="00F173A9" w:rsidRDefault="00B51CD5" w:rsidP="00121D4F">
            <w:pPr>
              <w:spacing w:line="276" w:lineRule="auto"/>
              <w:ind w:left="5" w:right="-271"/>
              <w:rPr>
                <w:rFonts w:ascii="Calibri" w:hAnsi="Calibri" w:cs="Calibri"/>
                <w:smallCaps/>
                <w:sz w:val="20"/>
              </w:rPr>
            </w:pPr>
            <w:r w:rsidRPr="00F173A9">
              <w:rPr>
                <w:rFonts w:ascii="Calibri" w:hAnsi="Calibri" w:cs="Calibri"/>
                <w:smallCaps/>
                <w:sz w:val="20"/>
              </w:rPr>
              <w:t>Nombre beneficiario cuenta títulos:</w:t>
            </w:r>
          </w:p>
        </w:tc>
        <w:tc>
          <w:tcPr>
            <w:tcW w:w="4896" w:type="dxa"/>
          </w:tcPr>
          <w:p w14:paraId="1033DEB1" w14:textId="77777777" w:rsidR="00B51CD5" w:rsidRPr="00F173A9" w:rsidRDefault="00B51CD5" w:rsidP="00121D4F">
            <w:pPr>
              <w:spacing w:line="276" w:lineRule="auto"/>
              <w:ind w:left="-142" w:right="-271"/>
              <w:rPr>
                <w:rFonts w:ascii="Calibri" w:hAnsi="Calibri" w:cs="Calibri"/>
                <w:sz w:val="20"/>
              </w:rPr>
            </w:pPr>
          </w:p>
        </w:tc>
      </w:tr>
      <w:tr w:rsidR="00B51CD5" w:rsidRPr="00F173A9" w14:paraId="301E9781" w14:textId="77777777" w:rsidTr="00121D4F">
        <w:tc>
          <w:tcPr>
            <w:tcW w:w="3463" w:type="dxa"/>
          </w:tcPr>
          <w:p w14:paraId="7450FAFE" w14:textId="77777777" w:rsidR="00B51CD5" w:rsidRPr="00F173A9" w:rsidRDefault="00B51CD5" w:rsidP="00121D4F">
            <w:pPr>
              <w:spacing w:line="276" w:lineRule="auto"/>
              <w:ind w:left="5" w:right="-271"/>
              <w:rPr>
                <w:rFonts w:ascii="Calibri" w:hAnsi="Calibri" w:cs="Calibri"/>
                <w:smallCaps/>
                <w:sz w:val="20"/>
              </w:rPr>
            </w:pPr>
            <w:r w:rsidRPr="00F173A9">
              <w:rPr>
                <w:rFonts w:ascii="Calibri" w:hAnsi="Calibri" w:cs="Calibri"/>
                <w:smallCaps/>
                <w:sz w:val="20"/>
              </w:rPr>
              <w:t>Banco custodio:</w:t>
            </w:r>
          </w:p>
        </w:tc>
        <w:tc>
          <w:tcPr>
            <w:tcW w:w="4896" w:type="dxa"/>
          </w:tcPr>
          <w:p w14:paraId="61B9CDF2" w14:textId="77777777" w:rsidR="00B51CD5" w:rsidRPr="00F173A9" w:rsidRDefault="00B51CD5" w:rsidP="00121D4F">
            <w:pPr>
              <w:spacing w:line="276" w:lineRule="auto"/>
              <w:ind w:left="-142" w:right="-271"/>
              <w:rPr>
                <w:rFonts w:ascii="Calibri" w:hAnsi="Calibri" w:cs="Calibri"/>
                <w:sz w:val="20"/>
              </w:rPr>
            </w:pPr>
          </w:p>
        </w:tc>
      </w:tr>
      <w:tr w:rsidR="00B51CD5" w:rsidRPr="00F173A9" w14:paraId="1A9B1766" w14:textId="77777777" w:rsidTr="00121D4F">
        <w:tc>
          <w:tcPr>
            <w:tcW w:w="3463" w:type="dxa"/>
          </w:tcPr>
          <w:p w14:paraId="20A6FA7E" w14:textId="77777777" w:rsidR="00B51CD5" w:rsidRPr="00F173A9" w:rsidRDefault="00B51CD5" w:rsidP="00121D4F">
            <w:pPr>
              <w:spacing w:line="276" w:lineRule="auto"/>
              <w:ind w:left="5" w:right="-271"/>
              <w:rPr>
                <w:rFonts w:ascii="Calibri" w:hAnsi="Calibri" w:cs="Calibri"/>
                <w:smallCaps/>
                <w:sz w:val="20"/>
              </w:rPr>
            </w:pPr>
            <w:r w:rsidRPr="00F173A9">
              <w:rPr>
                <w:rFonts w:ascii="Calibri" w:hAnsi="Calibri" w:cs="Calibri"/>
                <w:smallCaps/>
                <w:sz w:val="20"/>
              </w:rPr>
              <w:t>Contacto y tel. Bco. custodio:</w:t>
            </w:r>
          </w:p>
        </w:tc>
        <w:tc>
          <w:tcPr>
            <w:tcW w:w="4896" w:type="dxa"/>
          </w:tcPr>
          <w:p w14:paraId="40E48A51" w14:textId="77777777" w:rsidR="00B51CD5" w:rsidRPr="00F173A9" w:rsidRDefault="00B51CD5" w:rsidP="00121D4F">
            <w:pPr>
              <w:spacing w:line="276" w:lineRule="auto"/>
              <w:ind w:left="-142" w:right="-271"/>
              <w:rPr>
                <w:rFonts w:ascii="Calibri" w:hAnsi="Calibri" w:cs="Calibri"/>
                <w:sz w:val="20"/>
              </w:rPr>
            </w:pPr>
          </w:p>
        </w:tc>
      </w:tr>
      <w:tr w:rsidR="00B51CD5" w:rsidRPr="00F173A9" w14:paraId="266112A4" w14:textId="77777777" w:rsidTr="00121D4F">
        <w:trPr>
          <w:trHeight w:val="170"/>
        </w:trPr>
        <w:tc>
          <w:tcPr>
            <w:tcW w:w="3463" w:type="dxa"/>
          </w:tcPr>
          <w:p w14:paraId="4ADD72F4" w14:textId="77777777" w:rsidR="00B51CD5" w:rsidRPr="00F173A9" w:rsidRDefault="00B51CD5" w:rsidP="00121D4F">
            <w:pPr>
              <w:pStyle w:val="Ttulo2"/>
              <w:spacing w:line="276" w:lineRule="auto"/>
              <w:ind w:left="5"/>
              <w:rPr>
                <w:rFonts w:ascii="Calibri" w:hAnsi="Calibri" w:cs="Calibri"/>
                <w:sz w:val="20"/>
              </w:rPr>
            </w:pPr>
            <w:r w:rsidRPr="00F173A9">
              <w:rPr>
                <w:rFonts w:ascii="Calibri" w:hAnsi="Calibri" w:cs="Calibri"/>
                <w:sz w:val="20"/>
              </w:rPr>
              <w:t xml:space="preserve">Tipo de Oferente: </w:t>
            </w:r>
          </w:p>
        </w:tc>
        <w:tc>
          <w:tcPr>
            <w:tcW w:w="4896" w:type="dxa"/>
          </w:tcPr>
          <w:p w14:paraId="2C8FDEBF" w14:textId="77777777" w:rsidR="00B51CD5" w:rsidRPr="00F173A9" w:rsidRDefault="00B51CD5" w:rsidP="00121D4F">
            <w:pPr>
              <w:spacing w:line="276" w:lineRule="auto"/>
              <w:ind w:left="-142" w:right="-271"/>
              <w:rPr>
                <w:rFonts w:ascii="Calibri" w:hAnsi="Calibri" w:cs="Calibri"/>
                <w:sz w:val="20"/>
              </w:rPr>
            </w:pPr>
          </w:p>
        </w:tc>
      </w:tr>
    </w:tbl>
    <w:p w14:paraId="7514DB77" w14:textId="77777777" w:rsidR="00B51CD5" w:rsidRPr="00F173A9" w:rsidRDefault="00B51CD5" w:rsidP="00B51CD5">
      <w:pPr>
        <w:spacing w:line="276" w:lineRule="auto"/>
        <w:rPr>
          <w:rFonts w:ascii="Calibri" w:eastAsia="Arial Unicode MS" w:hAnsi="Calibri" w:cs="Calibri"/>
          <w:color w:val="000000"/>
          <w:sz w:val="20"/>
        </w:rPr>
      </w:pPr>
    </w:p>
    <w:p w14:paraId="3C3465C8" w14:textId="77777777" w:rsidR="00B51CD5" w:rsidRPr="00F173A9" w:rsidRDefault="00B51CD5" w:rsidP="00B51CD5">
      <w:pPr>
        <w:numPr>
          <w:ilvl w:val="0"/>
          <w:numId w:val="3"/>
        </w:numPr>
        <w:spacing w:line="276" w:lineRule="auto"/>
        <w:contextualSpacing/>
        <w:rPr>
          <w:rFonts w:ascii="Calibri" w:eastAsia="Arial Unicode MS" w:hAnsi="Calibri" w:cs="Calibri"/>
          <w:color w:val="000000"/>
          <w:sz w:val="20"/>
        </w:rPr>
      </w:pPr>
      <w:r w:rsidRPr="00F173A9">
        <w:rPr>
          <w:rFonts w:ascii="Calibri" w:hAnsi="Calibri" w:cs="Calibri"/>
          <w:b/>
          <w:sz w:val="20"/>
          <w:u w:val="single"/>
        </w:rPr>
        <w:t>Liquidación</w:t>
      </w:r>
      <w:r w:rsidRPr="00F173A9">
        <w:rPr>
          <w:rFonts w:ascii="Calibri" w:hAnsi="Calibri" w:cs="Calibri"/>
          <w:sz w:val="20"/>
        </w:rPr>
        <w:t xml:space="preserve">: </w:t>
      </w:r>
      <w:r w:rsidRPr="00F173A9">
        <w:rPr>
          <w:rFonts w:ascii="Calibri" w:eastAsia="Arial Unicode MS" w:hAnsi="Calibri" w:cs="Calibri"/>
          <w:color w:val="000000"/>
          <w:sz w:val="20"/>
        </w:rPr>
        <w:t xml:space="preserve">Sin perjuicio de, y adicionalmente a, cualquier otra declaración del </w:t>
      </w:r>
      <w:r>
        <w:rPr>
          <w:rFonts w:ascii="Calibri" w:eastAsia="Arial Unicode MS" w:hAnsi="Calibri" w:cs="Calibri"/>
          <w:color w:val="000000"/>
          <w:sz w:val="20"/>
        </w:rPr>
        <w:t>Oferente</w:t>
      </w:r>
      <w:r w:rsidRPr="00F173A9">
        <w:rPr>
          <w:rFonts w:ascii="Calibri" w:eastAsia="Arial Unicode MS" w:hAnsi="Calibri" w:cs="Calibri"/>
          <w:color w:val="000000"/>
          <w:sz w:val="20"/>
        </w:rPr>
        <w:t xml:space="preserve"> incluida en la presente, el </w:t>
      </w:r>
      <w:r>
        <w:rPr>
          <w:rFonts w:ascii="Calibri" w:hAnsi="Calibri" w:cs="Calibri"/>
          <w:sz w:val="20"/>
          <w:lang w:val="es-ES"/>
        </w:rPr>
        <w:t>Oferente</w:t>
      </w:r>
      <w:r w:rsidRPr="00F173A9">
        <w:rPr>
          <w:rFonts w:ascii="Calibri" w:eastAsia="Arial Unicode MS" w:hAnsi="Calibri" w:cs="Calibri"/>
          <w:color w:val="000000"/>
          <w:sz w:val="20"/>
        </w:rPr>
        <w:t xml:space="preserve"> declara conocer y aceptar en todos sus términos el mecanismo de colocación, adjudicación, liquidación, integración y emisión detallado en el </w:t>
      </w:r>
      <w:r>
        <w:rPr>
          <w:rFonts w:ascii="Calibri" w:eastAsia="Arial Unicode MS" w:hAnsi="Calibri" w:cs="Calibri"/>
          <w:color w:val="000000"/>
          <w:sz w:val="20"/>
        </w:rPr>
        <w:t>“</w:t>
      </w:r>
      <w:r w:rsidRPr="00F173A9">
        <w:rPr>
          <w:rFonts w:ascii="Calibri" w:eastAsia="Arial Unicode MS" w:hAnsi="Calibri" w:cs="Calibri"/>
          <w:i/>
          <w:color w:val="000000"/>
          <w:sz w:val="20"/>
        </w:rPr>
        <w:t>Plan de Distribución</w:t>
      </w:r>
      <w:r>
        <w:rPr>
          <w:rFonts w:ascii="Calibri" w:eastAsia="Arial Unicode MS" w:hAnsi="Calibri" w:cs="Calibri"/>
          <w:color w:val="000000"/>
          <w:sz w:val="20"/>
        </w:rPr>
        <w:t>”</w:t>
      </w:r>
      <w:r w:rsidRPr="00F173A9">
        <w:rPr>
          <w:rFonts w:ascii="Calibri" w:eastAsia="Arial Unicode MS" w:hAnsi="Calibri" w:cs="Calibri"/>
          <w:color w:val="000000"/>
          <w:sz w:val="20"/>
        </w:rPr>
        <w:t xml:space="preserve"> del Suplemento de Prospecto. Al respecto, el </w:t>
      </w:r>
      <w:r>
        <w:rPr>
          <w:rFonts w:ascii="Calibri" w:hAnsi="Calibri" w:cs="Calibri"/>
          <w:sz w:val="20"/>
          <w:lang w:val="es-ES"/>
        </w:rPr>
        <w:t>Oferente</w:t>
      </w:r>
      <w:r w:rsidRPr="00F173A9">
        <w:rPr>
          <w:rFonts w:ascii="Calibri" w:eastAsia="Arial Unicode MS" w:hAnsi="Calibri" w:cs="Calibri"/>
          <w:color w:val="000000"/>
          <w:sz w:val="20"/>
        </w:rPr>
        <w:t xml:space="preserve"> </w:t>
      </w:r>
      <w:r>
        <w:rPr>
          <w:rFonts w:ascii="Calibri" w:eastAsia="Arial Unicode MS" w:hAnsi="Calibri" w:cs="Calibri"/>
          <w:color w:val="000000"/>
          <w:sz w:val="20"/>
        </w:rPr>
        <w:t>solicita suscribir las Obligaciones Negociables Clase 41 y que, en caso de ser adjudicadas, le sean integradas del modo que se indica a continuación, según la modalidad elegida (marcar con una X):</w:t>
      </w:r>
    </w:p>
    <w:p w14:paraId="413185BE" w14:textId="77777777" w:rsidR="00B51CD5" w:rsidRPr="00F173A9" w:rsidRDefault="00B51CD5" w:rsidP="00B51CD5">
      <w:pPr>
        <w:spacing w:line="276" w:lineRule="auto"/>
        <w:rPr>
          <w:rFonts w:ascii="Calibri" w:hAnsi="Calibri" w:cs="Calibri"/>
          <w:b/>
          <w:sz w:val="20"/>
          <w:u w:val="single"/>
        </w:rPr>
      </w:pPr>
    </w:p>
    <w:p w14:paraId="6D582C50" w14:textId="77777777" w:rsidR="00B51CD5" w:rsidRPr="00B51CD5" w:rsidRDefault="00B51CD5" w:rsidP="00B51CD5">
      <w:pPr>
        <w:widowControl w:val="0"/>
        <w:spacing w:line="276" w:lineRule="auto"/>
        <w:ind w:right="-14"/>
        <w:rPr>
          <w:rFonts w:ascii="Calibri" w:eastAsia="MS Mincho" w:hAnsi="Calibri" w:cs="Calibri"/>
          <w:sz w:val="20"/>
        </w:rPr>
      </w:pPr>
      <w:r w:rsidRPr="00B51CD5">
        <w:rPr>
          <w:rFonts w:ascii="Calibri" w:eastAsia="MS Mincho" w:hAnsi="Calibri" w:cs="Calibri"/>
          <w:sz w:val="20"/>
        </w:rPr>
        <w:t>(____) (i) Liquidación por A3CLEAR</w:t>
      </w:r>
    </w:p>
    <w:p w14:paraId="6AA8F60A" w14:textId="77777777" w:rsidR="00B51CD5" w:rsidRPr="00B51CD5" w:rsidRDefault="00B51CD5" w:rsidP="00B51CD5">
      <w:pPr>
        <w:widowControl w:val="0"/>
        <w:spacing w:line="276" w:lineRule="auto"/>
        <w:ind w:right="-14"/>
        <w:rPr>
          <w:rFonts w:ascii="Calibri" w:eastAsia="MS Mincho" w:hAnsi="Calibri" w:cs="Calibri"/>
          <w:sz w:val="20"/>
        </w:rPr>
      </w:pPr>
      <w:r w:rsidRPr="00B51CD5">
        <w:rPr>
          <w:rFonts w:ascii="Calibri" w:eastAsia="MS Mincho" w:hAnsi="Calibri" w:cs="Calibri"/>
          <w:sz w:val="20"/>
        </w:rPr>
        <w:t>(____) (</w:t>
      </w:r>
      <w:proofErr w:type="spellStart"/>
      <w:r w:rsidRPr="00B51CD5">
        <w:rPr>
          <w:rFonts w:ascii="Calibri" w:eastAsia="MS Mincho" w:hAnsi="Calibri" w:cs="Calibri"/>
          <w:sz w:val="20"/>
        </w:rPr>
        <w:t>ii</w:t>
      </w:r>
      <w:proofErr w:type="spellEnd"/>
      <w:r w:rsidRPr="00B51CD5">
        <w:rPr>
          <w:rFonts w:ascii="Calibri" w:eastAsia="MS Mincho" w:hAnsi="Calibri" w:cs="Calibri"/>
          <w:sz w:val="20"/>
        </w:rPr>
        <w:t>) Liquidación a través de Agente Colocador</w:t>
      </w:r>
    </w:p>
    <w:p w14:paraId="6EF3DCEF" w14:textId="0D428174" w:rsidR="00B51CD5" w:rsidRPr="00B51CD5" w:rsidRDefault="00B51CD5" w:rsidP="00B51CD5">
      <w:pPr>
        <w:widowControl w:val="0"/>
        <w:spacing w:line="276" w:lineRule="auto"/>
        <w:ind w:right="-14"/>
        <w:rPr>
          <w:rFonts w:ascii="Calibri" w:eastAsia="MS Mincho" w:hAnsi="Calibri" w:cs="Calibri"/>
          <w:sz w:val="20"/>
        </w:rPr>
      </w:pPr>
      <w:r w:rsidRPr="00B51CD5">
        <w:rPr>
          <w:rFonts w:ascii="Calibri" w:eastAsia="MS Mincho" w:hAnsi="Calibri" w:cs="Calibri"/>
          <w:sz w:val="20"/>
        </w:rPr>
        <w:t xml:space="preserve">(________) En la cuenta monetaria en dólares </w:t>
      </w:r>
      <w:proofErr w:type="spellStart"/>
      <w:r w:rsidRPr="00B51CD5">
        <w:rPr>
          <w:rFonts w:ascii="Calibri" w:eastAsia="MS Mincho" w:hAnsi="Calibri" w:cs="Calibri"/>
          <w:sz w:val="20"/>
        </w:rPr>
        <w:t>N°</w:t>
      </w:r>
      <w:proofErr w:type="spellEnd"/>
      <w:r w:rsidRPr="00B51CD5">
        <w:rPr>
          <w:rFonts w:ascii="Calibri" w:eastAsia="MS Mincho" w:hAnsi="Calibri" w:cs="Calibri"/>
          <w:sz w:val="20"/>
        </w:rPr>
        <w:t xml:space="preserve"> ______________abierta en Banco de Servicios y Transacciones S.A.</w:t>
      </w:r>
      <w:r w:rsidR="00EF5004">
        <w:rPr>
          <w:rFonts w:ascii="Calibri" w:eastAsia="MS Mincho" w:hAnsi="Calibri" w:cs="Calibri"/>
          <w:sz w:val="20"/>
        </w:rPr>
        <w:t>U.</w:t>
      </w:r>
      <w:r w:rsidRPr="00B51CD5">
        <w:rPr>
          <w:rFonts w:ascii="Calibri" w:eastAsia="MS Mincho" w:hAnsi="Calibri" w:cs="Calibri"/>
          <w:sz w:val="20"/>
        </w:rPr>
        <w:t xml:space="preserve"> (la "Cuenta Monetaria"), el Oferente autoriza en forma irrevocable a Banco de Servicios y Transacciones S.A. a debitar de la Cuenta Monetaria en la Fecha de Emisión y Liquidación, el importe en dólares correspondiente al Precio de Emisión de los Títulos Valores. </w:t>
      </w:r>
    </w:p>
    <w:p w14:paraId="1C6FADF8" w14:textId="77777777" w:rsidR="00B51CD5" w:rsidRPr="00B51CD5" w:rsidRDefault="00B51CD5" w:rsidP="00B51CD5">
      <w:pPr>
        <w:widowControl w:val="0"/>
        <w:spacing w:line="276" w:lineRule="auto"/>
        <w:ind w:right="-14"/>
        <w:rPr>
          <w:rFonts w:ascii="Calibri" w:eastAsia="MS Mincho" w:hAnsi="Calibri" w:cs="Calibri"/>
          <w:sz w:val="20"/>
        </w:rPr>
      </w:pPr>
    </w:p>
    <w:p w14:paraId="0DE20EAF" w14:textId="0371C15D" w:rsidR="00B51CD5" w:rsidRPr="00F173A9" w:rsidRDefault="00B51CD5" w:rsidP="00B51CD5">
      <w:pPr>
        <w:widowControl w:val="0"/>
        <w:spacing w:line="276" w:lineRule="auto"/>
        <w:ind w:right="-14"/>
        <w:rPr>
          <w:rFonts w:ascii="Calibri" w:hAnsi="Calibri" w:cs="Calibri"/>
          <w:sz w:val="20"/>
        </w:rPr>
      </w:pPr>
      <w:r w:rsidRPr="00B51CD5">
        <w:rPr>
          <w:rFonts w:ascii="Calibri" w:eastAsia="MS Mincho" w:hAnsi="Calibri" w:cs="Calibri"/>
          <w:sz w:val="20"/>
        </w:rPr>
        <w:t xml:space="preserve">(________) En la cuenta monetaria en dólares </w:t>
      </w:r>
      <w:proofErr w:type="spellStart"/>
      <w:r w:rsidRPr="00B51CD5">
        <w:rPr>
          <w:rFonts w:ascii="Calibri" w:eastAsia="MS Mincho" w:hAnsi="Calibri" w:cs="Calibri"/>
          <w:sz w:val="20"/>
        </w:rPr>
        <w:t>N°</w:t>
      </w:r>
      <w:proofErr w:type="spellEnd"/>
      <w:r w:rsidRPr="00B51CD5">
        <w:rPr>
          <w:rFonts w:ascii="Calibri" w:eastAsia="MS Mincho" w:hAnsi="Calibri" w:cs="Calibri"/>
          <w:sz w:val="20"/>
        </w:rPr>
        <w:t xml:space="preserve"> 80338 de Banco de Servicios y Transacciones S.A. abierta en el Banco Central de la República Argentina, a más tardar a las 14:00 en la Fecha de Emisión y Liquidación, el importe en pesos correspondiente al Precio de Emisión de los Títulos Valores.</w:t>
      </w:r>
    </w:p>
    <w:p w14:paraId="345A1675" w14:textId="77777777" w:rsidR="00B51CD5" w:rsidRPr="00F173A9" w:rsidRDefault="00B51CD5" w:rsidP="00B51CD5">
      <w:pPr>
        <w:widowControl w:val="0"/>
        <w:spacing w:line="276" w:lineRule="auto"/>
        <w:ind w:right="-14"/>
        <w:rPr>
          <w:rFonts w:ascii="Calibri" w:hAnsi="Calibri" w:cs="Calibri"/>
          <w:sz w:val="20"/>
        </w:rPr>
      </w:pPr>
    </w:p>
    <w:p w14:paraId="7F1C59E5" w14:textId="77777777" w:rsidR="00B51CD5" w:rsidRDefault="00B51CD5" w:rsidP="00B51CD5">
      <w:pPr>
        <w:widowControl w:val="0"/>
        <w:spacing w:line="276" w:lineRule="auto"/>
        <w:ind w:right="-14"/>
        <w:rPr>
          <w:rFonts w:ascii="Calibri" w:hAnsi="Calibri" w:cs="Calibri"/>
          <w:sz w:val="20"/>
          <w:lang w:val="es-ES"/>
        </w:rPr>
      </w:pPr>
      <w:r w:rsidRPr="00F173A9">
        <w:rPr>
          <w:rFonts w:ascii="Calibri" w:hAnsi="Calibri" w:cs="Calibri"/>
          <w:sz w:val="20"/>
          <w:lang w:val="es-ES"/>
        </w:rPr>
        <w:t xml:space="preserve">Una vez efectuada la emisión de las Obligaciones Negociables, se acreditarán las Obligaciones Negociables emitidas que correspondan a favor del </w:t>
      </w:r>
      <w:r>
        <w:rPr>
          <w:rFonts w:ascii="Calibri" w:hAnsi="Calibri" w:cs="Calibri"/>
          <w:sz w:val="20"/>
          <w:lang w:val="es-ES"/>
        </w:rPr>
        <w:t>Oferente</w:t>
      </w:r>
      <w:r w:rsidRPr="00F173A9">
        <w:rPr>
          <w:rFonts w:ascii="Calibri" w:hAnsi="Calibri" w:cs="Calibri"/>
          <w:sz w:val="20"/>
          <w:lang w:val="es-ES"/>
        </w:rPr>
        <w:t xml:space="preserve"> en la cuenta comitente que el </w:t>
      </w:r>
      <w:r>
        <w:rPr>
          <w:rFonts w:ascii="Calibri" w:hAnsi="Calibri" w:cs="Calibri"/>
          <w:sz w:val="20"/>
        </w:rPr>
        <w:t>Oferente</w:t>
      </w:r>
      <w:r w:rsidRPr="00F173A9">
        <w:rPr>
          <w:rFonts w:ascii="Calibri" w:hAnsi="Calibri" w:cs="Calibri"/>
          <w:sz w:val="20"/>
        </w:rPr>
        <w:t xml:space="preserve"> </w:t>
      </w:r>
      <w:r w:rsidRPr="00F173A9">
        <w:rPr>
          <w:rFonts w:ascii="Calibri" w:hAnsi="Calibri" w:cs="Calibri"/>
          <w:sz w:val="20"/>
          <w:lang w:val="es-ES"/>
        </w:rPr>
        <w:t>indica por medio de la presente.</w:t>
      </w:r>
    </w:p>
    <w:p w14:paraId="7DB1ACC2" w14:textId="77777777" w:rsidR="00B51CD5" w:rsidRDefault="00B51CD5" w:rsidP="00B51CD5">
      <w:pPr>
        <w:widowControl w:val="0"/>
        <w:spacing w:line="276" w:lineRule="auto"/>
        <w:ind w:right="-14"/>
        <w:rPr>
          <w:rFonts w:ascii="Calibri" w:hAnsi="Calibri" w:cs="Calibri"/>
          <w:sz w:val="20"/>
          <w:lang w:val="es-ES"/>
        </w:rPr>
      </w:pPr>
    </w:p>
    <w:p w14:paraId="243D975F" w14:textId="77777777" w:rsidR="00B51CD5" w:rsidRPr="0088023A" w:rsidRDefault="00B51CD5" w:rsidP="00B51CD5">
      <w:pPr>
        <w:widowControl w:val="0"/>
        <w:spacing w:line="276" w:lineRule="auto"/>
        <w:ind w:right="-14"/>
        <w:rPr>
          <w:rFonts w:ascii="Calibri" w:hAnsi="Calibri" w:cs="Calibri"/>
          <w:i/>
          <w:sz w:val="20"/>
          <w:u w:val="single"/>
        </w:rPr>
      </w:pPr>
      <w:r>
        <w:rPr>
          <w:rFonts w:ascii="Calibri" w:hAnsi="Calibri" w:cs="Calibri"/>
          <w:sz w:val="20"/>
        </w:rPr>
        <w:t>(___) (</w:t>
      </w:r>
      <w:proofErr w:type="spellStart"/>
      <w:r>
        <w:rPr>
          <w:rFonts w:ascii="Calibri" w:hAnsi="Calibri" w:cs="Calibri"/>
          <w:sz w:val="20"/>
        </w:rPr>
        <w:t>iv</w:t>
      </w:r>
      <w:proofErr w:type="spellEnd"/>
      <w:r>
        <w:rPr>
          <w:rFonts w:ascii="Calibri" w:hAnsi="Calibri" w:cs="Calibri"/>
          <w:sz w:val="20"/>
        </w:rPr>
        <w:t xml:space="preserve">) </w:t>
      </w:r>
      <w:r>
        <w:rPr>
          <w:rFonts w:ascii="Calibri" w:hAnsi="Calibri" w:cs="Calibri"/>
          <w:i/>
          <w:iCs/>
          <w:sz w:val="20"/>
          <w:u w:val="single"/>
        </w:rPr>
        <w:t>En especie</w:t>
      </w:r>
      <w:r>
        <w:rPr>
          <w:rFonts w:ascii="Calibri" w:hAnsi="Calibri" w:cs="Calibri"/>
          <w:sz w:val="20"/>
        </w:rPr>
        <w:t>:</w:t>
      </w:r>
    </w:p>
    <w:p w14:paraId="69E4EBF4" w14:textId="77777777" w:rsidR="00B51CD5" w:rsidRPr="0088023A" w:rsidRDefault="00B51CD5" w:rsidP="00B51CD5">
      <w:pPr>
        <w:widowControl w:val="0"/>
        <w:spacing w:line="276" w:lineRule="auto"/>
        <w:ind w:right="-14"/>
        <w:rPr>
          <w:rFonts w:ascii="Calibri" w:hAnsi="Calibri" w:cs="Calibri"/>
          <w:sz w:val="20"/>
        </w:rPr>
      </w:pPr>
    </w:p>
    <w:p w14:paraId="0E3CE4AF" w14:textId="713582EB" w:rsidR="00B51CD5" w:rsidRDefault="00B51CD5" w:rsidP="00B51CD5">
      <w:pPr>
        <w:widowControl w:val="0"/>
        <w:spacing w:line="276" w:lineRule="auto"/>
        <w:ind w:right="-14"/>
        <w:rPr>
          <w:rFonts w:ascii="Calibri" w:hAnsi="Calibri" w:cs="Calibri"/>
          <w:sz w:val="20"/>
        </w:rPr>
      </w:pPr>
      <w:r>
        <w:rPr>
          <w:rFonts w:ascii="Calibri" w:hAnsi="Calibri" w:cs="Calibri"/>
          <w:sz w:val="20"/>
          <w:lang w:val="es-ES"/>
        </w:rPr>
        <w:t>(______)</w:t>
      </w:r>
      <w:r>
        <w:rPr>
          <w:rFonts w:ascii="Calibri" w:hAnsi="Calibri" w:cs="Calibri"/>
          <w:sz w:val="20"/>
        </w:rPr>
        <w:t xml:space="preserve"> Siendo titular de Obligaciones Negociables Elegibles —Obligaciones Negociables Clase 36 y/o Clase 37— libres de todo gravamen, derecho real de garantía y/o medida cautelar, depositadas en la </w:t>
      </w:r>
      <w:r>
        <w:rPr>
          <w:rFonts w:ascii="Calibri" w:hAnsi="Calibri" w:cs="Calibri"/>
          <w:sz w:val="20"/>
        </w:rPr>
        <w:lastRenderedPageBreak/>
        <w:t xml:space="preserve">cuenta </w:t>
      </w:r>
      <w:proofErr w:type="spellStart"/>
      <w:r>
        <w:rPr>
          <w:rFonts w:ascii="Calibri" w:hAnsi="Calibri" w:cs="Calibri"/>
          <w:sz w:val="20"/>
        </w:rPr>
        <w:t>N°</w:t>
      </w:r>
      <w:proofErr w:type="spellEnd"/>
      <w:r>
        <w:rPr>
          <w:rFonts w:ascii="Calibri" w:hAnsi="Calibri" w:cs="Calibri"/>
          <w:sz w:val="20"/>
        </w:rPr>
        <w:t xml:space="preserve"> [●] abierta en CVSA, el Oferente: (i) autoriza en forma irrevocable al Colocador a debitar de la cuenta referida, a más tardar antes de las 14:00 horas del Día Hábil inmediato anterior a la Fecha de Emisión y Liquidación, la cantidad de valores nominales suficientes de las Obligaciones Negociables Elegibles para cubrir el monto a integrar </w:t>
      </w:r>
      <w:r>
        <w:rPr>
          <w:rFonts w:ascii="Calibri" w:hAnsi="Calibri" w:cs="Calibri"/>
          <w:sz w:val="20"/>
          <w:lang w:val="es-ES"/>
        </w:rPr>
        <w:t>de las Obligaciones Negociables Clase 41 adjudicadas, de acuerdo con la Relación de Canje de la Clase 41;</w:t>
      </w:r>
      <w:r w:rsidRPr="0088023A">
        <w:rPr>
          <w:rFonts w:ascii="Calibri" w:hAnsi="Calibri" w:cs="Calibri"/>
          <w:sz w:val="20"/>
        </w:rPr>
        <w:t xml:space="preserve"> y (</w:t>
      </w:r>
      <w:proofErr w:type="spellStart"/>
      <w:r w:rsidRPr="0088023A">
        <w:rPr>
          <w:rFonts w:ascii="Calibri" w:hAnsi="Calibri" w:cs="Calibri"/>
          <w:sz w:val="20"/>
        </w:rPr>
        <w:t>ii</w:t>
      </w:r>
      <w:proofErr w:type="spellEnd"/>
      <w:r w:rsidRPr="0088023A">
        <w:rPr>
          <w:rFonts w:ascii="Calibri" w:hAnsi="Calibri" w:cs="Calibri"/>
          <w:sz w:val="20"/>
        </w:rPr>
        <w:t xml:space="preserve">) </w:t>
      </w:r>
      <w:r w:rsidR="00EF5004">
        <w:rPr>
          <w:rFonts w:ascii="Calibri" w:hAnsi="Calibri" w:cs="Calibri"/>
          <w:sz w:val="20"/>
        </w:rPr>
        <w:t xml:space="preserve">transferirá las </w:t>
      </w:r>
      <w:proofErr w:type="spellStart"/>
      <w:r w:rsidR="00EF5004">
        <w:rPr>
          <w:rFonts w:ascii="Calibri" w:hAnsi="Calibri" w:cs="Calibri"/>
          <w:sz w:val="20"/>
        </w:rPr>
        <w:t>ONs</w:t>
      </w:r>
      <w:proofErr w:type="spellEnd"/>
      <w:r w:rsidR="00EF5004">
        <w:rPr>
          <w:rFonts w:ascii="Calibri" w:hAnsi="Calibri" w:cs="Calibri"/>
          <w:sz w:val="20"/>
        </w:rPr>
        <w:t xml:space="preserve"> Elegibles a</w:t>
      </w:r>
      <w:r w:rsidRPr="0088023A">
        <w:rPr>
          <w:rFonts w:ascii="Calibri" w:hAnsi="Calibri" w:cs="Calibri"/>
          <w:sz w:val="20"/>
        </w:rPr>
        <w:t xml:space="preserve"> la cuenta en Caja de Valores S.A. depositante </w:t>
      </w:r>
      <w:proofErr w:type="spellStart"/>
      <w:r w:rsidRPr="0088023A">
        <w:rPr>
          <w:rFonts w:ascii="Calibri" w:hAnsi="Calibri" w:cs="Calibri"/>
          <w:sz w:val="20"/>
        </w:rPr>
        <w:t>N°</w:t>
      </w:r>
      <w:proofErr w:type="spellEnd"/>
      <w:r w:rsidRPr="0088023A">
        <w:rPr>
          <w:rFonts w:ascii="Calibri" w:hAnsi="Calibri" w:cs="Calibri"/>
          <w:sz w:val="20"/>
        </w:rPr>
        <w:t xml:space="preserve"> </w:t>
      </w:r>
      <w:r w:rsidR="00EF5004">
        <w:rPr>
          <w:rFonts w:ascii="Calibri" w:hAnsi="Calibri" w:cs="Calibri"/>
          <w:sz w:val="20"/>
        </w:rPr>
        <w:t>1675</w:t>
      </w:r>
      <w:r w:rsidRPr="0088023A">
        <w:rPr>
          <w:rFonts w:ascii="Calibri" w:hAnsi="Calibri" w:cs="Calibri"/>
          <w:sz w:val="20"/>
        </w:rPr>
        <w:t xml:space="preserve"> - comitente </w:t>
      </w:r>
      <w:proofErr w:type="spellStart"/>
      <w:r w:rsidRPr="0088023A">
        <w:rPr>
          <w:rFonts w:ascii="Calibri" w:hAnsi="Calibri" w:cs="Calibri"/>
          <w:sz w:val="20"/>
        </w:rPr>
        <w:t>N°</w:t>
      </w:r>
      <w:proofErr w:type="spellEnd"/>
      <w:r w:rsidRPr="0088023A">
        <w:rPr>
          <w:rFonts w:ascii="Calibri" w:hAnsi="Calibri" w:cs="Calibri"/>
          <w:sz w:val="20"/>
        </w:rPr>
        <w:t xml:space="preserve"> </w:t>
      </w:r>
      <w:r w:rsidR="00EF5004">
        <w:rPr>
          <w:rFonts w:ascii="Calibri" w:hAnsi="Calibri" w:cs="Calibri"/>
          <w:sz w:val="20"/>
        </w:rPr>
        <w:t>349</w:t>
      </w:r>
      <w:r w:rsidRPr="0088023A">
        <w:rPr>
          <w:rFonts w:ascii="Calibri" w:hAnsi="Calibri" w:cs="Calibri"/>
          <w:sz w:val="20"/>
        </w:rPr>
        <w:t>.</w:t>
      </w:r>
      <w:r>
        <w:rPr>
          <w:rFonts w:ascii="Calibri" w:hAnsi="Calibri" w:cs="Calibri"/>
          <w:sz w:val="20"/>
        </w:rPr>
        <w:t xml:space="preserve"> Los intereses devengados e impagos de las Obligaciones Negociables Elegibles, desde la última fecha de pago de intereses correspondiente inclusive y hasta la Fecha de Emisión y Liquidación exclusive, serán pagados separadamente en </w:t>
      </w:r>
      <w:proofErr w:type="gramStart"/>
      <w:r>
        <w:rPr>
          <w:rFonts w:ascii="Calibri" w:hAnsi="Calibri" w:cs="Calibri"/>
          <w:sz w:val="20"/>
        </w:rPr>
        <w:t>Dólares Estadounidenses</w:t>
      </w:r>
      <w:proofErr w:type="gramEnd"/>
      <w:r>
        <w:rPr>
          <w:rFonts w:ascii="Calibri" w:hAnsi="Calibri" w:cs="Calibri"/>
          <w:sz w:val="20"/>
        </w:rPr>
        <w:t xml:space="preserve"> por la Emisora a través de CVSA en la Fecha de Emisión y Liquidación y acreditados en la cuenta comitente desde la cual se hubieran transferido dichas obligaciones negociables.</w:t>
      </w:r>
    </w:p>
    <w:p w14:paraId="511DB669" w14:textId="77777777" w:rsidR="00B51CD5" w:rsidRPr="00F173A9" w:rsidRDefault="00B51CD5" w:rsidP="00B51CD5">
      <w:pPr>
        <w:spacing w:line="276" w:lineRule="auto"/>
        <w:rPr>
          <w:rFonts w:ascii="Calibri" w:hAnsi="Calibri" w:cs="Calibri"/>
          <w:sz w:val="20"/>
        </w:rPr>
      </w:pPr>
    </w:p>
    <w:p w14:paraId="7BEBB3C1" w14:textId="77777777" w:rsidR="00B51CD5" w:rsidRPr="00F173A9" w:rsidRDefault="00B51CD5" w:rsidP="00B51CD5">
      <w:pPr>
        <w:numPr>
          <w:ilvl w:val="0"/>
          <w:numId w:val="3"/>
        </w:numPr>
        <w:spacing w:line="276" w:lineRule="auto"/>
        <w:contextualSpacing/>
        <w:rPr>
          <w:rFonts w:ascii="Calibri" w:eastAsia="Arial Unicode MS" w:hAnsi="Calibri" w:cs="Calibri"/>
          <w:b/>
          <w:color w:val="000000"/>
          <w:sz w:val="20"/>
          <w:u w:val="single"/>
        </w:rPr>
      </w:pPr>
      <w:r w:rsidRPr="00F173A9">
        <w:rPr>
          <w:rFonts w:ascii="Calibri" w:eastAsia="Arial Unicode MS" w:hAnsi="Calibri" w:cs="Calibri"/>
          <w:b/>
          <w:color w:val="000000"/>
          <w:sz w:val="20"/>
          <w:u w:val="single"/>
        </w:rPr>
        <w:t>Adjudicación</w:t>
      </w:r>
      <w:r>
        <w:rPr>
          <w:rFonts w:ascii="Calibri" w:eastAsia="Arial Unicode MS" w:hAnsi="Calibri" w:cs="Calibri"/>
          <w:color w:val="000000"/>
          <w:sz w:val="20"/>
        </w:rPr>
        <w:t>: Las adjudicaciones de las Obligaciones Negociables Clase 41 se efectuarán mediante el Mecanismo de Formación</w:t>
      </w:r>
      <w:r w:rsidRPr="00F173A9">
        <w:rPr>
          <w:rFonts w:ascii="Calibri" w:eastAsia="Arial Unicode MS" w:hAnsi="Calibri" w:cs="Calibri"/>
          <w:color w:val="000000"/>
          <w:sz w:val="20"/>
        </w:rPr>
        <w:t xml:space="preserve"> de </w:t>
      </w:r>
      <w:r>
        <w:rPr>
          <w:rFonts w:ascii="Calibri" w:eastAsia="Arial Unicode MS" w:hAnsi="Calibri" w:cs="Calibri"/>
          <w:color w:val="000000"/>
          <w:sz w:val="20"/>
        </w:rPr>
        <w:t>Libro, de acuerdo con las reglas de adjudicación descriptas en la sección “</w:t>
      </w:r>
      <w:r w:rsidRPr="00F173A9">
        <w:rPr>
          <w:rFonts w:ascii="Calibri" w:eastAsia="Arial Unicode MS" w:hAnsi="Calibri" w:cs="Calibri"/>
          <w:i/>
          <w:iCs/>
          <w:color w:val="000000"/>
          <w:sz w:val="20"/>
        </w:rPr>
        <w:t>Plan de Distribución</w:t>
      </w:r>
      <w:r>
        <w:rPr>
          <w:rFonts w:ascii="Calibri" w:eastAsia="Arial Unicode MS" w:hAnsi="Calibri" w:cs="Calibri"/>
          <w:color w:val="000000"/>
          <w:sz w:val="20"/>
        </w:rPr>
        <w:t xml:space="preserve">” del Suplemento de Prospecto, las cuales el </w:t>
      </w:r>
      <w:r>
        <w:rPr>
          <w:rFonts w:ascii="Calibri" w:hAnsi="Calibri" w:cs="Calibri"/>
          <w:sz w:val="20"/>
          <w:lang w:val="es-ES"/>
        </w:rPr>
        <w:t>Oferente</w:t>
      </w:r>
      <w:r w:rsidRPr="00F173A9">
        <w:rPr>
          <w:rFonts w:ascii="Calibri" w:eastAsia="Arial Unicode MS" w:hAnsi="Calibri" w:cs="Calibri"/>
          <w:color w:val="000000"/>
          <w:sz w:val="20"/>
        </w:rPr>
        <w:t xml:space="preserve"> declara conocer y aceptar.</w:t>
      </w:r>
    </w:p>
    <w:p w14:paraId="1C5BFC9C" w14:textId="77777777" w:rsidR="00B51CD5" w:rsidRPr="00F173A9" w:rsidRDefault="00B51CD5" w:rsidP="00B51CD5">
      <w:pPr>
        <w:spacing w:line="276" w:lineRule="auto"/>
        <w:contextualSpacing/>
        <w:rPr>
          <w:rFonts w:ascii="Calibri" w:eastAsia="Arial Unicode MS" w:hAnsi="Calibri" w:cs="Calibri"/>
          <w:b/>
          <w:color w:val="000000"/>
          <w:sz w:val="20"/>
          <w:u w:val="single"/>
        </w:rPr>
      </w:pPr>
    </w:p>
    <w:p w14:paraId="0FF6AC24" w14:textId="77777777" w:rsidR="00B51CD5" w:rsidRPr="00F173A9" w:rsidRDefault="00B51CD5" w:rsidP="00B51CD5">
      <w:pPr>
        <w:numPr>
          <w:ilvl w:val="0"/>
          <w:numId w:val="3"/>
        </w:numPr>
        <w:spacing w:line="276" w:lineRule="auto"/>
        <w:contextualSpacing/>
        <w:rPr>
          <w:rFonts w:ascii="Calibri" w:eastAsia="Arial Unicode MS" w:hAnsi="Calibri" w:cs="Calibri"/>
          <w:color w:val="000000"/>
          <w:sz w:val="20"/>
        </w:rPr>
      </w:pPr>
      <w:r w:rsidRPr="00F173A9">
        <w:rPr>
          <w:rFonts w:ascii="Calibri" w:hAnsi="Calibri" w:cs="Calibri"/>
          <w:b/>
          <w:sz w:val="20"/>
          <w:u w:val="single"/>
        </w:rPr>
        <w:t>Declaraciones y Garantías del Oferente</w:t>
      </w:r>
      <w:r w:rsidRPr="00F173A9">
        <w:rPr>
          <w:rFonts w:ascii="Calibri" w:hAnsi="Calibri" w:cs="Calibri"/>
          <w:b/>
          <w:sz w:val="20"/>
        </w:rPr>
        <w:t>:</w:t>
      </w:r>
      <w:r w:rsidRPr="00F173A9">
        <w:rPr>
          <w:rFonts w:ascii="Calibri" w:hAnsi="Calibri" w:cs="Calibri"/>
          <w:sz w:val="20"/>
        </w:rPr>
        <w:t xml:space="preserve"> </w:t>
      </w:r>
      <w:r w:rsidRPr="00F173A9">
        <w:rPr>
          <w:rFonts w:ascii="Calibri" w:eastAsia="Arial Unicode MS" w:hAnsi="Calibri" w:cs="Calibri"/>
          <w:color w:val="000000"/>
          <w:sz w:val="20"/>
        </w:rPr>
        <w:t xml:space="preserve">El </w:t>
      </w:r>
      <w:r>
        <w:rPr>
          <w:rFonts w:ascii="Calibri" w:hAnsi="Calibri" w:cs="Calibri"/>
          <w:sz w:val="20"/>
          <w:lang w:val="es-ES"/>
        </w:rPr>
        <w:t>Oferente</w:t>
      </w:r>
      <w:r w:rsidRPr="00F173A9">
        <w:rPr>
          <w:rFonts w:ascii="Calibri" w:eastAsia="Arial Unicode MS" w:hAnsi="Calibri" w:cs="Calibri"/>
          <w:color w:val="000000"/>
          <w:sz w:val="20"/>
        </w:rPr>
        <w:t xml:space="preserve"> reconoce y manifiesta que:</w:t>
      </w:r>
    </w:p>
    <w:p w14:paraId="05368ECA" w14:textId="77777777" w:rsidR="00B51CD5" w:rsidRPr="00F173A9" w:rsidRDefault="00B51CD5" w:rsidP="00B51CD5">
      <w:pPr>
        <w:spacing w:line="276" w:lineRule="auto"/>
        <w:rPr>
          <w:rFonts w:ascii="Calibri" w:eastAsia="Arial Unicode MS" w:hAnsi="Calibri" w:cs="Calibri"/>
          <w:color w:val="000000"/>
          <w:sz w:val="20"/>
        </w:rPr>
      </w:pPr>
    </w:p>
    <w:p w14:paraId="19108738" w14:textId="77777777" w:rsidR="00B51CD5" w:rsidRPr="00F173A9" w:rsidRDefault="00B51CD5" w:rsidP="00B51CD5">
      <w:pPr>
        <w:pStyle w:val="Prrafodelista"/>
        <w:numPr>
          <w:ilvl w:val="0"/>
          <w:numId w:val="2"/>
        </w:numPr>
        <w:spacing w:line="276" w:lineRule="auto"/>
        <w:rPr>
          <w:rFonts w:ascii="Calibri" w:eastAsia="Arial Unicode MS" w:hAnsi="Calibri" w:cs="Calibri"/>
          <w:color w:val="000000"/>
          <w:sz w:val="20"/>
        </w:rPr>
      </w:pPr>
      <w:r w:rsidRPr="00F173A9">
        <w:rPr>
          <w:rFonts w:ascii="Calibri" w:eastAsia="Arial Unicode MS" w:hAnsi="Calibri" w:cs="Calibri"/>
          <w:color w:val="000000"/>
          <w:sz w:val="20"/>
        </w:rPr>
        <w:t xml:space="preserve">Todos los datos suministrados por el </w:t>
      </w:r>
      <w:r>
        <w:rPr>
          <w:rFonts w:ascii="Calibri" w:hAnsi="Calibri" w:cs="Calibri"/>
          <w:sz w:val="20"/>
          <w:lang w:val="es-ES"/>
        </w:rPr>
        <w:t>Oferente</w:t>
      </w:r>
      <w:r w:rsidRPr="00F173A9">
        <w:rPr>
          <w:rFonts w:ascii="Calibri" w:eastAsia="Arial Unicode MS" w:hAnsi="Calibri" w:cs="Calibri"/>
          <w:color w:val="000000"/>
          <w:sz w:val="20"/>
        </w:rPr>
        <w:t xml:space="preserve"> en la presente </w:t>
      </w:r>
      <w:r>
        <w:rPr>
          <w:rFonts w:ascii="Calibri" w:eastAsia="Arial Unicode MS" w:hAnsi="Calibri" w:cs="Calibri"/>
          <w:color w:val="000000"/>
          <w:sz w:val="20"/>
        </w:rPr>
        <w:t>Manifestación de Interés</w:t>
      </w:r>
      <w:r w:rsidRPr="00F173A9">
        <w:rPr>
          <w:rFonts w:ascii="Calibri" w:eastAsia="Arial Unicode MS" w:hAnsi="Calibri" w:cs="Calibri"/>
          <w:color w:val="000000"/>
          <w:sz w:val="20"/>
        </w:rPr>
        <w:t xml:space="preserve"> tienen carácter de declaración jurada.</w:t>
      </w:r>
    </w:p>
    <w:p w14:paraId="2A202CC9" w14:textId="77777777" w:rsidR="00B51CD5" w:rsidRPr="00F173A9" w:rsidRDefault="00B51CD5" w:rsidP="00B51CD5">
      <w:pPr>
        <w:spacing w:line="276" w:lineRule="auto"/>
        <w:ind w:left="720"/>
        <w:contextualSpacing/>
        <w:rPr>
          <w:rFonts w:ascii="Calibri" w:eastAsia="Arial Unicode MS" w:hAnsi="Calibri" w:cs="Calibri"/>
          <w:color w:val="000000"/>
          <w:sz w:val="20"/>
        </w:rPr>
      </w:pPr>
    </w:p>
    <w:p w14:paraId="2F62F2C3" w14:textId="77777777" w:rsidR="00B51CD5" w:rsidRPr="00F173A9" w:rsidRDefault="00B51CD5" w:rsidP="00B51CD5">
      <w:pPr>
        <w:numPr>
          <w:ilvl w:val="0"/>
          <w:numId w:val="2"/>
        </w:numPr>
        <w:spacing w:line="276" w:lineRule="auto"/>
        <w:contextualSpacing/>
        <w:rPr>
          <w:rFonts w:ascii="Calibri" w:eastAsia="Arial Unicode MS" w:hAnsi="Calibri" w:cs="Calibri"/>
          <w:color w:val="000000"/>
          <w:sz w:val="20"/>
        </w:rPr>
      </w:pPr>
      <w:r>
        <w:rPr>
          <w:rFonts w:ascii="Calibri" w:eastAsia="Arial Unicode MS" w:hAnsi="Calibri" w:cs="Calibri"/>
          <w:color w:val="000000"/>
          <w:sz w:val="20"/>
        </w:rPr>
        <w:t>Conoce y acepta que el Colocador, a su solo criterio y como condición previa a presentar y/o ingresar la Manifestación de Interés, según corresponda, podrá solicitarle la información y/o documentación necesaria para dar cumplimiento a la normativa aplicable (incluyendo, sin limitación, la normativa sobre prevención del lavado de activos, financiación del terrorismo y financiamiento de la proliferación de armas de destrucción masiva emitida por la Unidad de Información Financiera (“</w:t>
      </w:r>
      <w:r w:rsidRPr="00F173A9">
        <w:rPr>
          <w:rFonts w:ascii="Calibri" w:eastAsia="Arial Unicode MS" w:hAnsi="Calibri" w:cs="Calibri"/>
          <w:b/>
          <w:bCs/>
          <w:color w:val="000000"/>
          <w:sz w:val="20"/>
        </w:rPr>
        <w:t>UIF</w:t>
      </w:r>
      <w:r>
        <w:rPr>
          <w:rFonts w:ascii="Calibri" w:eastAsia="Arial Unicode MS" w:hAnsi="Calibri" w:cs="Calibri"/>
          <w:color w:val="000000"/>
          <w:sz w:val="20"/>
        </w:rPr>
        <w:t>”</w:t>
      </w:r>
      <w:r w:rsidRPr="00F173A9">
        <w:rPr>
          <w:rFonts w:ascii="Calibri" w:eastAsia="Arial Unicode MS" w:hAnsi="Calibri" w:cs="Calibri"/>
          <w:color w:val="000000"/>
          <w:sz w:val="20"/>
        </w:rPr>
        <w:t>), la CNV y/o el Banco Central de la República Argentina).</w:t>
      </w:r>
    </w:p>
    <w:p w14:paraId="0207F138" w14:textId="77777777" w:rsidR="00B51CD5" w:rsidRPr="00F173A9" w:rsidRDefault="00B51CD5" w:rsidP="00B51CD5">
      <w:pPr>
        <w:spacing w:line="276" w:lineRule="auto"/>
        <w:ind w:left="720"/>
        <w:contextualSpacing/>
        <w:rPr>
          <w:rFonts w:ascii="Calibri" w:eastAsia="Arial Unicode MS" w:hAnsi="Calibri" w:cs="Calibri"/>
          <w:color w:val="000000"/>
          <w:sz w:val="20"/>
        </w:rPr>
      </w:pPr>
    </w:p>
    <w:p w14:paraId="05BDA4AC" w14:textId="77777777" w:rsidR="00B51CD5" w:rsidRPr="00F173A9" w:rsidRDefault="00B51CD5" w:rsidP="00B51CD5">
      <w:pPr>
        <w:pStyle w:val="Prrafodelista"/>
        <w:numPr>
          <w:ilvl w:val="0"/>
          <w:numId w:val="2"/>
        </w:numPr>
        <w:spacing w:line="276" w:lineRule="auto"/>
        <w:rPr>
          <w:rFonts w:ascii="Calibri" w:eastAsia="Arial Unicode MS" w:hAnsi="Calibri" w:cs="Calibri"/>
          <w:color w:val="000000"/>
          <w:sz w:val="20"/>
        </w:rPr>
      </w:pPr>
      <w:r w:rsidRPr="00F173A9">
        <w:rPr>
          <w:rFonts w:ascii="Calibri" w:eastAsia="Arial Unicode MS" w:hAnsi="Calibri" w:cs="Calibri"/>
          <w:color w:val="000000"/>
          <w:sz w:val="20"/>
        </w:rPr>
        <w:t xml:space="preserve">Conoce y acepta los términos y condiciones de la colocación y de las Obligaciones Negociables descriptos en los Documentos de la Oferta. </w:t>
      </w:r>
    </w:p>
    <w:p w14:paraId="57631E39" w14:textId="77777777" w:rsidR="00B51CD5" w:rsidRPr="00F173A9" w:rsidRDefault="00B51CD5" w:rsidP="00B51CD5">
      <w:pPr>
        <w:spacing w:line="276" w:lineRule="auto"/>
        <w:rPr>
          <w:rFonts w:ascii="Calibri" w:hAnsi="Calibri" w:cs="Calibri"/>
          <w:sz w:val="20"/>
        </w:rPr>
      </w:pPr>
    </w:p>
    <w:p w14:paraId="108B42F9" w14:textId="77777777" w:rsidR="00B51CD5" w:rsidRDefault="00B51CD5" w:rsidP="00B51CD5">
      <w:pPr>
        <w:pStyle w:val="Prrafodelista"/>
        <w:numPr>
          <w:ilvl w:val="0"/>
          <w:numId w:val="2"/>
        </w:numPr>
        <w:spacing w:line="276" w:lineRule="auto"/>
        <w:rPr>
          <w:rFonts w:ascii="Calibri" w:eastAsia="Arial Unicode MS" w:hAnsi="Calibri" w:cs="Calibri"/>
          <w:color w:val="000000"/>
          <w:sz w:val="20"/>
        </w:rPr>
      </w:pPr>
      <w:r w:rsidRPr="00F173A9">
        <w:rPr>
          <w:rFonts w:ascii="Calibri" w:eastAsia="Arial Unicode MS" w:hAnsi="Calibri" w:cs="Calibri"/>
          <w:color w:val="000000"/>
          <w:sz w:val="20"/>
        </w:rPr>
        <w:t>Acepta que a los fines de decidir acerca de la inversión en las Obligaciones Negociables se ha basado únicamente en la información contenida en los Documentos de la Oferta y en su propio examen de la Compañía y de los términos y las condiciones de la oferta y de las Obligaciones Negociables, entre ellas los méritos y riesgos que la inversión en las Obligaciones Negociables conlleva. No ha recibido ningún tipo de asesoramiento legal, comercial, financiero, cambiario, impositivo y/o de otro tipo por parte del Agente Colocador y/o de cualquiera de sus sociedades controlantes, controladas, vinculadas o sujetas al control común, razón por la cual también reconoce que la puesta a disposición de la presente por vía electrónica o en formato papel no implica ni será interpretado bajo ninguna circunstancia como una recomendación de suscribir las Obligaciones Negociables o algún tipo de asesoramiento por parte del Agente Colocador y/o de cualquiera de sus sociedades controlantes, controladas, vinculadas o sujetas al control común (y/o de cualquiera de sus empleados, agentes, directores y/o gerentes), y nada de lo expresado en aquella debe ser interpretado como asesoramiento legal, comercial, financiero, cambiario, impositivo y/o de otro tipo por parte del Agente Colocador y/o de cualquiera de sus sociedades controlantes, controladas, vinculadas o sujetas al control común (y/o de cualquiera de sus empleados, agentes, directores y/o gerentes)</w:t>
      </w:r>
    </w:p>
    <w:p w14:paraId="4994FF95" w14:textId="77777777" w:rsidR="00B51CD5" w:rsidRPr="00F173A9" w:rsidRDefault="00B51CD5" w:rsidP="00B51CD5">
      <w:pPr>
        <w:pStyle w:val="Prrafodelista"/>
        <w:spacing w:line="276" w:lineRule="auto"/>
        <w:rPr>
          <w:rFonts w:ascii="Calibri" w:eastAsia="Arial Unicode MS" w:hAnsi="Calibri" w:cs="Calibri"/>
          <w:color w:val="000000"/>
          <w:sz w:val="20"/>
        </w:rPr>
      </w:pPr>
    </w:p>
    <w:p w14:paraId="741DC8A6" w14:textId="77777777" w:rsidR="00B51CD5" w:rsidRPr="009B0F9A" w:rsidRDefault="00B51CD5" w:rsidP="00B51CD5">
      <w:pPr>
        <w:pStyle w:val="Prrafodelista"/>
        <w:numPr>
          <w:ilvl w:val="0"/>
          <w:numId w:val="2"/>
        </w:numPr>
        <w:spacing w:line="276" w:lineRule="auto"/>
        <w:rPr>
          <w:rFonts w:ascii="Calibri" w:eastAsia="Arial Unicode MS" w:hAnsi="Calibri" w:cs="Calibri"/>
          <w:color w:val="000000"/>
          <w:sz w:val="20"/>
        </w:rPr>
      </w:pPr>
      <w:r>
        <w:rPr>
          <w:rFonts w:ascii="Calibri" w:eastAsia="Arial Unicode MS" w:hAnsi="Calibri" w:cs="Calibri"/>
          <w:color w:val="000000"/>
          <w:sz w:val="20"/>
        </w:rPr>
        <w:t xml:space="preserve">En caso de optar por la integración en especie, acepta y reconoce que la entrega de Obligaciones Negociables Elegibles implica la renuncia irrevocable a todo derecho, acción o pretensión </w:t>
      </w:r>
      <w:r>
        <w:rPr>
          <w:rFonts w:ascii="Calibri" w:eastAsia="Arial Unicode MS" w:hAnsi="Calibri" w:cs="Calibri"/>
          <w:color w:val="000000"/>
          <w:sz w:val="20"/>
        </w:rPr>
        <w:lastRenderedPageBreak/>
        <w:t>respecto de dichas Obligaciones Negociables Elegibles entregadas como pago en especie, incluyendo, sin limitación, el derecho a recibir el pago de amortizaciones de capital u otros montos bajo las mismas, en la medida en que dichos conceptos se encuentren contemplados en la Relación de Canje de la Clase 41, sin perjuicio del derecho a recibir los intereses devengados e impagos no incluidos en la Relación de Canje, que serán pagados separadamente a través de CVSA.</w:t>
      </w:r>
    </w:p>
    <w:p w14:paraId="35A77A1F" w14:textId="77777777" w:rsidR="00B51CD5" w:rsidRPr="00F173A9" w:rsidRDefault="00B51CD5" w:rsidP="00B51CD5">
      <w:pPr>
        <w:pStyle w:val="Prrafodelista"/>
        <w:spacing w:line="276" w:lineRule="auto"/>
        <w:rPr>
          <w:rFonts w:ascii="Calibri" w:eastAsia="Arial Unicode MS" w:hAnsi="Calibri" w:cs="Calibri"/>
          <w:color w:val="000000"/>
          <w:sz w:val="20"/>
        </w:rPr>
      </w:pPr>
    </w:p>
    <w:p w14:paraId="7504CDCD" w14:textId="77777777" w:rsidR="00B51CD5" w:rsidRDefault="00B51CD5" w:rsidP="00B51CD5">
      <w:pPr>
        <w:pStyle w:val="Prrafodelista"/>
        <w:numPr>
          <w:ilvl w:val="0"/>
          <w:numId w:val="2"/>
        </w:numPr>
        <w:spacing w:line="276" w:lineRule="auto"/>
        <w:rPr>
          <w:rFonts w:ascii="Calibri" w:eastAsia="Arial Unicode MS" w:hAnsi="Calibri" w:cs="Calibri"/>
          <w:color w:val="000000"/>
          <w:sz w:val="20"/>
        </w:rPr>
      </w:pPr>
      <w:r w:rsidRPr="00F173A9">
        <w:rPr>
          <w:rFonts w:ascii="Calibri" w:eastAsia="Arial Unicode MS" w:hAnsi="Calibri" w:cs="Calibri"/>
          <w:color w:val="000000"/>
          <w:sz w:val="20"/>
        </w:rPr>
        <w:t xml:space="preserve">Acepta que la Emisora, con la colaboración del Agente </w:t>
      </w:r>
      <w:r>
        <w:rPr>
          <w:rFonts w:ascii="Calibri" w:eastAsia="Arial Unicode MS" w:hAnsi="Calibri" w:cs="Calibri"/>
          <w:color w:val="000000"/>
          <w:sz w:val="20"/>
        </w:rPr>
        <w:t>Colocador y sobre la base de la información ingresada al Sistema “</w:t>
      </w:r>
      <w:r w:rsidRPr="00F173A9">
        <w:rPr>
          <w:rFonts w:ascii="Calibri" w:eastAsia="Arial Unicode MS" w:hAnsi="Calibri" w:cs="Calibri"/>
          <w:color w:val="000000"/>
          <w:sz w:val="20"/>
        </w:rPr>
        <w:t>SIOPEL</w:t>
      </w:r>
      <w:r>
        <w:rPr>
          <w:rFonts w:ascii="Calibri" w:eastAsia="Arial Unicode MS" w:hAnsi="Calibri" w:cs="Calibri"/>
          <w:color w:val="000000"/>
          <w:sz w:val="20"/>
        </w:rPr>
        <w:t>”, determinará la Tasa de Corte, el monto total de las Obligaciones Negociables Clase 41 a ser emitido y la asignación correspondiente a las Manifestaciones de Interés aceptadas, conforme con lo establecido en la sección “</w:t>
      </w:r>
      <w:r w:rsidRPr="00F173A9">
        <w:rPr>
          <w:rFonts w:ascii="Calibri" w:eastAsia="Arial Unicode MS" w:hAnsi="Calibri" w:cs="Calibri"/>
          <w:i/>
          <w:color w:val="000000"/>
          <w:sz w:val="20"/>
        </w:rPr>
        <w:t>Plan de Distribución</w:t>
      </w:r>
      <w:r>
        <w:rPr>
          <w:rFonts w:ascii="Calibri" w:eastAsia="Arial Unicode MS" w:hAnsi="Calibri" w:cs="Calibri"/>
          <w:color w:val="000000"/>
          <w:sz w:val="20"/>
        </w:rPr>
        <w:t>”</w:t>
      </w:r>
      <w:r w:rsidRPr="00F173A9">
        <w:rPr>
          <w:rFonts w:ascii="Calibri" w:eastAsia="Arial Unicode MS" w:hAnsi="Calibri" w:cs="Calibri"/>
          <w:color w:val="000000"/>
          <w:sz w:val="20"/>
        </w:rPr>
        <w:t xml:space="preserve"> del Suplemento de Prospecto, el cual el </w:t>
      </w:r>
      <w:r>
        <w:rPr>
          <w:rFonts w:ascii="Calibri" w:hAnsi="Calibri" w:cs="Calibri"/>
          <w:sz w:val="20"/>
          <w:lang w:val="es-ES"/>
        </w:rPr>
        <w:t>Oferente</w:t>
      </w:r>
      <w:r w:rsidRPr="00F173A9">
        <w:rPr>
          <w:rFonts w:ascii="Calibri" w:eastAsia="Arial Unicode MS" w:hAnsi="Calibri" w:cs="Calibri"/>
          <w:color w:val="000000"/>
          <w:sz w:val="20"/>
        </w:rPr>
        <w:t xml:space="preserve"> declara conocer y aceptar. El resultado final de la adjudicación será el que surja del Sistema </w:t>
      </w:r>
      <w:r>
        <w:rPr>
          <w:rFonts w:ascii="Calibri" w:eastAsia="Arial Unicode MS" w:hAnsi="Calibri" w:cs="Calibri"/>
          <w:color w:val="000000"/>
          <w:sz w:val="20"/>
        </w:rPr>
        <w:t>“</w:t>
      </w:r>
      <w:r w:rsidRPr="00F173A9">
        <w:rPr>
          <w:rFonts w:ascii="Calibri" w:eastAsia="Arial Unicode MS" w:hAnsi="Calibri" w:cs="Calibri"/>
          <w:color w:val="000000"/>
          <w:sz w:val="20"/>
        </w:rPr>
        <w:t>SIOPEL</w:t>
      </w:r>
      <w:r>
        <w:rPr>
          <w:rFonts w:ascii="Calibri" w:eastAsia="Arial Unicode MS" w:hAnsi="Calibri" w:cs="Calibri"/>
          <w:color w:val="000000"/>
          <w:sz w:val="20"/>
        </w:rPr>
        <w:t>”</w:t>
      </w:r>
      <w:r w:rsidRPr="00F173A9">
        <w:rPr>
          <w:rFonts w:ascii="Calibri" w:eastAsia="Arial Unicode MS" w:hAnsi="Calibri" w:cs="Calibri"/>
          <w:color w:val="000000"/>
          <w:sz w:val="20"/>
        </w:rPr>
        <w:t>.</w:t>
      </w:r>
    </w:p>
    <w:p w14:paraId="545829CE" w14:textId="77777777" w:rsidR="00B51CD5" w:rsidRDefault="00B51CD5" w:rsidP="00B51CD5">
      <w:pPr>
        <w:pStyle w:val="Prrafodelista"/>
        <w:spacing w:line="276" w:lineRule="auto"/>
        <w:rPr>
          <w:rFonts w:ascii="Calibri" w:eastAsia="Arial Unicode MS" w:hAnsi="Calibri" w:cs="Calibri"/>
          <w:color w:val="000000"/>
          <w:sz w:val="20"/>
        </w:rPr>
      </w:pPr>
    </w:p>
    <w:p w14:paraId="5548B93F" w14:textId="77777777" w:rsidR="00B51CD5" w:rsidRPr="00D41B1E" w:rsidRDefault="00B51CD5" w:rsidP="00B51CD5">
      <w:pPr>
        <w:pStyle w:val="Prrafodelista"/>
        <w:numPr>
          <w:ilvl w:val="0"/>
          <w:numId w:val="2"/>
        </w:numPr>
        <w:spacing w:line="276" w:lineRule="auto"/>
        <w:rPr>
          <w:rFonts w:ascii="Calibri" w:eastAsia="Arial Unicode MS" w:hAnsi="Calibri" w:cs="Calibri"/>
          <w:color w:val="000000"/>
          <w:sz w:val="20"/>
        </w:rPr>
      </w:pPr>
      <w:r w:rsidRPr="0088023A">
        <w:rPr>
          <w:rFonts w:ascii="Calibri" w:eastAsia="Arial Unicode MS" w:hAnsi="Calibri" w:cs="Calibri"/>
          <w:color w:val="000000"/>
          <w:sz w:val="20"/>
        </w:rPr>
        <w:t>Declara conocer que ni la Emisora ni el Agente Colocador pueden asegurar que</w:t>
      </w:r>
      <w:r>
        <w:rPr>
          <w:rFonts w:ascii="Calibri" w:eastAsia="Arial Unicode MS" w:hAnsi="Calibri" w:cs="Calibri"/>
          <w:color w:val="000000"/>
          <w:sz w:val="20"/>
        </w:rPr>
        <w:t xml:space="preserve"> </w:t>
      </w:r>
      <w:r w:rsidRPr="00D41B1E">
        <w:rPr>
          <w:rFonts w:ascii="Calibri" w:eastAsia="Arial Unicode MS" w:hAnsi="Calibri" w:cs="Calibri"/>
          <w:color w:val="000000"/>
          <w:sz w:val="20"/>
        </w:rPr>
        <w:t xml:space="preserve">sus </w:t>
      </w:r>
      <w:r>
        <w:rPr>
          <w:rFonts w:ascii="Calibri" w:eastAsia="Arial Unicode MS" w:hAnsi="Calibri" w:cs="Calibri"/>
          <w:color w:val="000000"/>
          <w:sz w:val="20"/>
        </w:rPr>
        <w:t>Manifestaciones de Interés</w:t>
      </w:r>
      <w:r w:rsidRPr="00D41B1E">
        <w:rPr>
          <w:rFonts w:ascii="Calibri" w:eastAsia="Arial Unicode MS" w:hAnsi="Calibri" w:cs="Calibri"/>
          <w:color w:val="000000"/>
          <w:sz w:val="20"/>
        </w:rPr>
        <w:t xml:space="preserve"> serán adjudicadas ni que, en caso de que ello</w:t>
      </w:r>
      <w:r>
        <w:rPr>
          <w:rFonts w:ascii="Calibri" w:eastAsia="Arial Unicode MS" w:hAnsi="Calibri" w:cs="Calibri"/>
          <w:color w:val="000000"/>
          <w:sz w:val="20"/>
        </w:rPr>
        <w:t xml:space="preserve"> suceda, se les adjudicará el monto total de las Obligaciones Negociables Clase 41 que </w:t>
      </w:r>
      <w:r w:rsidRPr="00D41B1E">
        <w:rPr>
          <w:rFonts w:ascii="Calibri" w:eastAsia="Arial Unicode MS" w:hAnsi="Calibri" w:cs="Calibri"/>
          <w:color w:val="000000"/>
          <w:sz w:val="20"/>
        </w:rPr>
        <w:t>hayan solicitado, ni que el porcentaje de adjudicación sobre el monto total</w:t>
      </w:r>
      <w:r>
        <w:rPr>
          <w:rFonts w:ascii="Calibri" w:eastAsia="Arial Unicode MS" w:hAnsi="Calibri" w:cs="Calibri"/>
          <w:color w:val="000000"/>
          <w:sz w:val="20"/>
        </w:rPr>
        <w:t xml:space="preserve"> </w:t>
      </w:r>
      <w:r w:rsidRPr="00D41B1E">
        <w:rPr>
          <w:rFonts w:ascii="Calibri" w:eastAsia="Arial Unicode MS" w:hAnsi="Calibri" w:cs="Calibri"/>
          <w:color w:val="000000"/>
          <w:sz w:val="20"/>
        </w:rPr>
        <w:t xml:space="preserve">solicitado entre dos </w:t>
      </w:r>
      <w:r>
        <w:rPr>
          <w:rFonts w:ascii="Calibri" w:eastAsia="Arial Unicode MS" w:hAnsi="Calibri" w:cs="Calibri"/>
          <w:color w:val="000000"/>
          <w:sz w:val="20"/>
        </w:rPr>
        <w:t>Manifestaciones de Interés</w:t>
      </w:r>
      <w:r w:rsidRPr="00D41B1E">
        <w:rPr>
          <w:rFonts w:ascii="Calibri" w:eastAsia="Arial Unicode MS" w:hAnsi="Calibri" w:cs="Calibri"/>
          <w:color w:val="000000"/>
          <w:sz w:val="20"/>
        </w:rPr>
        <w:t xml:space="preserve"> de iguales características será el</w:t>
      </w:r>
      <w:r>
        <w:rPr>
          <w:rFonts w:ascii="Calibri" w:eastAsia="Arial Unicode MS" w:hAnsi="Calibri" w:cs="Calibri"/>
          <w:color w:val="000000"/>
          <w:sz w:val="20"/>
        </w:rPr>
        <w:t xml:space="preserve"> </w:t>
      </w:r>
      <w:r w:rsidRPr="00D41B1E">
        <w:rPr>
          <w:rFonts w:ascii="Calibri" w:eastAsia="Arial Unicode MS" w:hAnsi="Calibri" w:cs="Calibri"/>
          <w:color w:val="000000"/>
          <w:sz w:val="20"/>
        </w:rPr>
        <w:t>mismo.</w:t>
      </w:r>
    </w:p>
    <w:p w14:paraId="61F797ED" w14:textId="77777777" w:rsidR="00B51CD5" w:rsidRPr="00F173A9" w:rsidRDefault="00B51CD5" w:rsidP="00B51CD5">
      <w:pPr>
        <w:spacing w:line="276" w:lineRule="auto"/>
        <w:ind w:left="720"/>
        <w:contextualSpacing/>
        <w:rPr>
          <w:rFonts w:ascii="Calibri" w:eastAsia="Arial Unicode MS" w:hAnsi="Calibri" w:cs="Calibri"/>
          <w:color w:val="000000"/>
          <w:sz w:val="20"/>
        </w:rPr>
      </w:pPr>
    </w:p>
    <w:p w14:paraId="728C4A78" w14:textId="77777777" w:rsidR="00B51CD5" w:rsidRPr="00F173A9" w:rsidRDefault="00B51CD5" w:rsidP="00B51CD5">
      <w:pPr>
        <w:numPr>
          <w:ilvl w:val="0"/>
          <w:numId w:val="2"/>
        </w:numPr>
        <w:spacing w:line="276" w:lineRule="auto"/>
        <w:contextualSpacing/>
        <w:rPr>
          <w:rFonts w:ascii="Calibri" w:eastAsia="Arial Unicode MS" w:hAnsi="Calibri" w:cs="Calibri"/>
          <w:color w:val="000000"/>
          <w:sz w:val="20"/>
        </w:rPr>
      </w:pPr>
      <w:r w:rsidRPr="00F173A9">
        <w:rPr>
          <w:rFonts w:ascii="Calibri" w:eastAsia="Arial Unicode MS" w:hAnsi="Calibri" w:cs="Calibri"/>
          <w:color w:val="000000"/>
          <w:sz w:val="20"/>
        </w:rPr>
        <w:t xml:space="preserve">Conoce y acepta que, en caso de que el </w:t>
      </w:r>
      <w:r>
        <w:rPr>
          <w:rFonts w:ascii="Calibri" w:hAnsi="Calibri" w:cs="Calibri"/>
          <w:sz w:val="20"/>
          <w:lang w:val="es-ES"/>
        </w:rPr>
        <w:t>Oferente</w:t>
      </w:r>
      <w:r w:rsidRPr="00F173A9">
        <w:rPr>
          <w:rFonts w:ascii="Calibri" w:eastAsia="Arial Unicode MS" w:hAnsi="Calibri" w:cs="Calibri"/>
          <w:color w:val="000000"/>
          <w:sz w:val="20"/>
        </w:rPr>
        <w:t xml:space="preserve"> </w:t>
      </w:r>
      <w:r>
        <w:rPr>
          <w:rFonts w:ascii="Calibri" w:eastAsia="Arial Unicode MS" w:hAnsi="Calibri" w:cs="Calibri"/>
          <w:color w:val="000000"/>
          <w:sz w:val="20"/>
        </w:rPr>
        <w:t xml:space="preserve">no abonare el monto a integrar o no entregare las Obligaciones Negociables Elegibles, según corresponda, por las Obligaciones Negociables Clase 41 que en su caso le resulten adjudicadas en el tiempo y en la forma establecida en los Documentos de la Oferta, el derecho del </w:t>
      </w:r>
      <w:r>
        <w:rPr>
          <w:rFonts w:ascii="Calibri" w:hAnsi="Calibri" w:cs="Calibri"/>
          <w:sz w:val="20"/>
          <w:lang w:val="es-ES"/>
        </w:rPr>
        <w:t>Oferente</w:t>
      </w:r>
      <w:r w:rsidRPr="00F173A9">
        <w:rPr>
          <w:rFonts w:ascii="Calibri" w:eastAsia="Arial Unicode MS" w:hAnsi="Calibri" w:cs="Calibri"/>
          <w:color w:val="000000"/>
          <w:sz w:val="20"/>
        </w:rPr>
        <w:t xml:space="preserve"> a recibir las Obligaciones Negociables adjudicadas que pudieran corresponderle, en su caso, caducará automáticamente. Asimismo, el </w:t>
      </w:r>
      <w:r>
        <w:rPr>
          <w:rFonts w:ascii="Calibri" w:hAnsi="Calibri" w:cs="Calibri"/>
          <w:sz w:val="20"/>
          <w:lang w:val="es-ES"/>
        </w:rPr>
        <w:t>Oferente</w:t>
      </w:r>
      <w:r w:rsidRPr="00F173A9">
        <w:rPr>
          <w:rFonts w:ascii="Calibri" w:eastAsia="Arial Unicode MS" w:hAnsi="Calibri" w:cs="Calibri"/>
          <w:color w:val="000000"/>
          <w:sz w:val="20"/>
        </w:rPr>
        <w:t xml:space="preserve"> será responsable frente a la Compañía y el Agente Colocador por los daños y perjuicios que la falta de integración de la </w:t>
      </w:r>
      <w:r>
        <w:rPr>
          <w:rFonts w:ascii="Calibri" w:eastAsia="Arial Unicode MS" w:hAnsi="Calibri" w:cs="Calibri"/>
          <w:color w:val="000000"/>
          <w:sz w:val="20"/>
        </w:rPr>
        <w:t>Manifestación de Interés</w:t>
      </w:r>
      <w:r w:rsidRPr="00F173A9">
        <w:rPr>
          <w:rFonts w:ascii="Calibri" w:eastAsia="Arial Unicode MS" w:hAnsi="Calibri" w:cs="Calibri"/>
          <w:color w:val="000000"/>
          <w:sz w:val="20"/>
        </w:rPr>
        <w:t xml:space="preserve"> ocasione a la Compañía y/o al Colocador.</w:t>
      </w:r>
    </w:p>
    <w:p w14:paraId="0B11C29A" w14:textId="77777777" w:rsidR="00B51CD5" w:rsidRPr="00F173A9" w:rsidRDefault="00B51CD5" w:rsidP="00B51CD5">
      <w:pPr>
        <w:spacing w:line="276" w:lineRule="auto"/>
        <w:rPr>
          <w:rFonts w:ascii="Calibri" w:hAnsi="Calibri" w:cs="Calibri"/>
          <w:sz w:val="20"/>
        </w:rPr>
      </w:pPr>
    </w:p>
    <w:p w14:paraId="43633BBA" w14:textId="77777777" w:rsidR="00B51CD5" w:rsidRPr="00F173A9" w:rsidRDefault="00B51CD5" w:rsidP="00B51CD5">
      <w:pPr>
        <w:numPr>
          <w:ilvl w:val="0"/>
          <w:numId w:val="2"/>
        </w:numPr>
        <w:spacing w:line="276" w:lineRule="auto"/>
        <w:contextualSpacing/>
        <w:rPr>
          <w:rFonts w:ascii="Calibri" w:eastAsia="Arial Unicode MS" w:hAnsi="Calibri" w:cs="Calibri"/>
          <w:color w:val="000000"/>
          <w:sz w:val="20"/>
        </w:rPr>
      </w:pPr>
      <w:r>
        <w:rPr>
          <w:rFonts w:ascii="Calibri" w:eastAsia="Arial Unicode MS" w:hAnsi="Calibri" w:cs="Calibri"/>
          <w:color w:val="000000"/>
          <w:sz w:val="20"/>
        </w:rPr>
        <w:t xml:space="preserve">Conoce y acepta que el Período de Difusión Pública y/o el Período de Formación de Registro podrán ser terminados, modificados, suspendidos o prorrogados, en cualquier momento, comunicando por escrito dicha circunstancia al menos con dos (2) horas de anticipación al cierre del Período de Difusión Pública y/o del Período de Formación de Registro, según corresponda, mediante notificación cursada por los mismos medios por los cuales se cursó el Aviso de Suscripción. La terminación, modificación, suspensión y/o prórroga del Período de Difusión Pública y/o del Período de Formación de Registro y/o de la adjudicación de las Obligaciones Negociables no someterá a la Emisora y/o a los </w:t>
      </w:r>
      <w:r w:rsidRPr="00F173A9">
        <w:rPr>
          <w:rFonts w:ascii="Calibri" w:eastAsia="Arial Unicode MS" w:hAnsi="Calibri" w:cs="Calibri"/>
          <w:color w:val="000000"/>
          <w:sz w:val="20"/>
        </w:rPr>
        <w:t xml:space="preserve">Colocadores a responsabilidad alguna y no otorgará a los inversores que hayan presentado </w:t>
      </w:r>
      <w:r>
        <w:rPr>
          <w:rFonts w:ascii="Calibri" w:eastAsia="Arial Unicode MS" w:hAnsi="Calibri" w:cs="Calibri"/>
          <w:color w:val="000000"/>
          <w:sz w:val="20"/>
        </w:rPr>
        <w:t>Manifestaciones de Interés derecho de compensación y/o indemnización alguna. En el caso de que se dé por finalizado el Período de Formación de Registro y/o se decida no emitir las Obligaciones Negociables, todas las Manifestaciones de Interés que hayan sido recibidas quedarán automáticamente sin efecto. En caso de que el Período de Formación de Registro sea suspendido o prorrogado, los inversores que hubieran presentado Manifestaciones de Interés con anterioridad a dicha suspensión y/o prórroga podrán, a su criterio y sin ninguna penalidad, retirar dichas Manifestaciones de Interés en cualquier momento durante el período de suspensión y/o el nuevo Período de Formación de Registro prorrogado.</w:t>
      </w:r>
    </w:p>
    <w:p w14:paraId="50F727BC" w14:textId="77777777" w:rsidR="00B51CD5" w:rsidRPr="00F173A9" w:rsidRDefault="00B51CD5" w:rsidP="00B51CD5">
      <w:pPr>
        <w:spacing w:line="276" w:lineRule="auto"/>
        <w:rPr>
          <w:rFonts w:ascii="Calibri" w:hAnsi="Calibri" w:cs="Calibri"/>
          <w:sz w:val="20"/>
        </w:rPr>
      </w:pPr>
    </w:p>
    <w:p w14:paraId="34BC36FB" w14:textId="77777777" w:rsidR="00B51CD5" w:rsidRPr="00F173A9" w:rsidRDefault="00B51CD5" w:rsidP="00B51CD5">
      <w:pPr>
        <w:numPr>
          <w:ilvl w:val="0"/>
          <w:numId w:val="2"/>
        </w:numPr>
        <w:spacing w:line="276" w:lineRule="auto"/>
        <w:contextualSpacing/>
        <w:rPr>
          <w:rFonts w:ascii="Calibri" w:eastAsia="Arial Unicode MS" w:hAnsi="Calibri" w:cs="Calibri"/>
          <w:color w:val="000000"/>
          <w:sz w:val="20"/>
        </w:rPr>
      </w:pPr>
      <w:r w:rsidRPr="00F173A9">
        <w:rPr>
          <w:rFonts w:ascii="Calibri" w:eastAsia="Arial Unicode MS" w:hAnsi="Calibri" w:cs="Calibri"/>
          <w:color w:val="000000"/>
          <w:sz w:val="20"/>
        </w:rPr>
        <w:t>Conoce y acepta que el Colocador</w:t>
      </w:r>
      <w:r>
        <w:rPr>
          <w:rFonts w:ascii="Calibri" w:eastAsia="Arial Unicode MS" w:hAnsi="Calibri" w:cs="Calibri"/>
          <w:color w:val="000000"/>
          <w:sz w:val="20"/>
        </w:rPr>
        <w:t xml:space="preserve">, a su solo criterio y como condición previa a presentar y/o ingresar la Manifestación de Interés, según corresponda, podrá solicitarle la información y/o documentación necesaria para dar cumplimiento a la normativa aplicable, incluyendo, sin </w:t>
      </w:r>
      <w:r>
        <w:rPr>
          <w:rFonts w:ascii="Calibri" w:eastAsia="Arial Unicode MS" w:hAnsi="Calibri" w:cs="Calibri"/>
          <w:color w:val="000000"/>
          <w:sz w:val="20"/>
        </w:rPr>
        <w:lastRenderedPageBreak/>
        <w:t>limitación, la normativa sobre prevención del lavado de activos, financiación del terrorismo y financiamiento de la proliferación de armas de destrucción masiva emitida por la UIF, la CNV y/o el Banco Central de la República Argentina.</w:t>
      </w:r>
    </w:p>
    <w:p w14:paraId="3396134D" w14:textId="77777777" w:rsidR="00B51CD5" w:rsidRPr="00F173A9" w:rsidRDefault="00B51CD5" w:rsidP="00B51CD5">
      <w:pPr>
        <w:spacing w:line="276" w:lineRule="auto"/>
        <w:rPr>
          <w:rFonts w:ascii="Calibri" w:hAnsi="Calibri" w:cs="Calibri"/>
          <w:sz w:val="20"/>
        </w:rPr>
      </w:pPr>
    </w:p>
    <w:p w14:paraId="1F6F3BD4" w14:textId="77777777" w:rsidR="00B51CD5" w:rsidRPr="00F173A9" w:rsidRDefault="00B51CD5" w:rsidP="00B51CD5">
      <w:pPr>
        <w:numPr>
          <w:ilvl w:val="0"/>
          <w:numId w:val="2"/>
        </w:numPr>
        <w:spacing w:line="276" w:lineRule="auto"/>
        <w:contextualSpacing/>
        <w:rPr>
          <w:rFonts w:ascii="Calibri" w:eastAsia="Arial Unicode MS" w:hAnsi="Calibri" w:cs="Calibri"/>
          <w:color w:val="000000"/>
          <w:sz w:val="20"/>
        </w:rPr>
      </w:pPr>
      <w:r w:rsidRPr="00F173A9">
        <w:rPr>
          <w:rFonts w:ascii="Calibri" w:eastAsia="Arial Unicode MS" w:hAnsi="Calibri" w:cs="Calibri"/>
          <w:color w:val="000000"/>
          <w:sz w:val="20"/>
        </w:rPr>
        <w:t>Conoce y acepta que el Colocador</w:t>
      </w:r>
      <w:r>
        <w:rPr>
          <w:rFonts w:ascii="Calibri" w:eastAsia="Arial Unicode MS" w:hAnsi="Calibri" w:cs="Calibri"/>
          <w:color w:val="000000"/>
          <w:sz w:val="20"/>
        </w:rPr>
        <w:t>, como condición previa a presentar la Manifestación de Interés</w:t>
      </w:r>
      <w:r w:rsidRPr="00F173A9">
        <w:rPr>
          <w:rFonts w:ascii="Calibri" w:eastAsia="Arial Unicode MS" w:hAnsi="Calibri" w:cs="Calibri"/>
          <w:color w:val="000000"/>
          <w:sz w:val="20"/>
        </w:rPr>
        <w:t xml:space="preserve">, podrá solicitarle la constitución de garantías suficientes que aseguren la integración de </w:t>
      </w:r>
      <w:proofErr w:type="gramStart"/>
      <w:r w:rsidRPr="00F173A9">
        <w:rPr>
          <w:rFonts w:ascii="Calibri" w:eastAsia="Arial Unicode MS" w:hAnsi="Calibri" w:cs="Calibri"/>
          <w:color w:val="000000"/>
          <w:sz w:val="20"/>
        </w:rPr>
        <w:t>la misma</w:t>
      </w:r>
      <w:proofErr w:type="gramEnd"/>
      <w:r w:rsidRPr="00F173A9">
        <w:rPr>
          <w:rFonts w:ascii="Calibri" w:eastAsia="Arial Unicode MS" w:hAnsi="Calibri" w:cs="Calibri"/>
          <w:color w:val="000000"/>
          <w:sz w:val="20"/>
        </w:rPr>
        <w:t xml:space="preserve"> en caso de resultar adjudicada (incluyendo sin limitación y cualquiera sea el valor nominal de la misma, la posibilidad que tiene el Colocador</w:t>
      </w:r>
      <w:r>
        <w:rPr>
          <w:rFonts w:ascii="Calibri" w:eastAsia="Arial Unicode MS" w:hAnsi="Calibri" w:cs="Calibri"/>
          <w:color w:val="000000"/>
          <w:sz w:val="20"/>
        </w:rPr>
        <w:t xml:space="preserve"> de exigir la acreditación de disponibilidad de fondos suficientes para integrar las Obligaciones Negociables).</w:t>
      </w:r>
    </w:p>
    <w:p w14:paraId="0956F91A" w14:textId="77777777" w:rsidR="00B51CD5" w:rsidRPr="00F173A9" w:rsidRDefault="00B51CD5" w:rsidP="00B51CD5">
      <w:pPr>
        <w:spacing w:line="276" w:lineRule="auto"/>
        <w:rPr>
          <w:rFonts w:ascii="Calibri" w:hAnsi="Calibri" w:cs="Calibri"/>
          <w:sz w:val="20"/>
        </w:rPr>
      </w:pPr>
      <w:r w:rsidRPr="00F173A9">
        <w:rPr>
          <w:rFonts w:ascii="Calibri" w:hAnsi="Calibri" w:cs="Calibri"/>
          <w:sz w:val="20"/>
        </w:rPr>
        <w:t xml:space="preserve"> </w:t>
      </w:r>
    </w:p>
    <w:p w14:paraId="689F200D" w14:textId="77777777" w:rsidR="00B51CD5" w:rsidRPr="00F173A9" w:rsidRDefault="00B51CD5" w:rsidP="00B51CD5">
      <w:pPr>
        <w:numPr>
          <w:ilvl w:val="0"/>
          <w:numId w:val="2"/>
        </w:numPr>
        <w:spacing w:line="276" w:lineRule="auto"/>
        <w:contextualSpacing/>
        <w:rPr>
          <w:rFonts w:ascii="Calibri" w:eastAsia="Arial Unicode MS" w:hAnsi="Calibri" w:cs="Calibri"/>
          <w:color w:val="000000"/>
          <w:sz w:val="20"/>
        </w:rPr>
      </w:pPr>
      <w:r w:rsidRPr="00F173A9">
        <w:rPr>
          <w:rFonts w:ascii="Calibri" w:eastAsia="Arial Unicode MS" w:hAnsi="Calibri" w:cs="Calibri"/>
          <w:color w:val="000000"/>
          <w:sz w:val="20"/>
        </w:rPr>
        <w:t xml:space="preserve">Conoce y acepta que el Colocador podrá rechazar esta </w:t>
      </w:r>
      <w:r>
        <w:rPr>
          <w:rFonts w:ascii="Calibri" w:eastAsia="Arial Unicode MS" w:hAnsi="Calibri" w:cs="Calibri"/>
          <w:color w:val="000000"/>
          <w:sz w:val="20"/>
        </w:rPr>
        <w:t xml:space="preserve">Manifestación de Interés en caso que la misma contuviera errores u omisiones de datos que hagan indebidamente gravoso y/o imposible su procesamiento, y/o en caso que el </w:t>
      </w:r>
      <w:r>
        <w:rPr>
          <w:rFonts w:ascii="Calibri" w:hAnsi="Calibri" w:cs="Calibri"/>
          <w:sz w:val="20"/>
          <w:lang w:val="es-ES"/>
        </w:rPr>
        <w:t>Oferente</w:t>
      </w:r>
      <w:r w:rsidRPr="00F173A9">
        <w:rPr>
          <w:rFonts w:ascii="Calibri" w:eastAsia="Arial Unicode MS" w:hAnsi="Calibri" w:cs="Calibri"/>
          <w:color w:val="000000"/>
          <w:sz w:val="20"/>
        </w:rPr>
        <w:t xml:space="preserve"> no aporte la totalidad de la información o documentación solicitada por el Colocador</w:t>
      </w:r>
      <w:r>
        <w:rPr>
          <w:rFonts w:ascii="Calibri" w:eastAsia="Arial Unicode MS" w:hAnsi="Calibri" w:cs="Calibri"/>
          <w:color w:val="000000"/>
          <w:sz w:val="20"/>
        </w:rPr>
        <w:t xml:space="preserve"> (incluyendo, sin limitación, la información indicada en el párrafo precedente), y/o no cumpla con los requisitos formales establecidos y/o con las garantías requeridas, en su caso, y/o no haya cumplido a satisfacción del Colocador las regulaciones aplicables, incluyendo sin limitación, las leyes y reglamentaciones relacionadas con la prevención del lavado de activos, financiación del terrorismo y financiamiento de la proliferación de armas de destrucción masiva, las normas de la CNV y las regulaciones del BCRA, respetando en todos los casos el principio de trato igualitario entre los inversores. En caso de rechazo, esta Manifestación de Interés</w:t>
      </w:r>
      <w:r w:rsidRPr="00F173A9">
        <w:rPr>
          <w:rFonts w:ascii="Calibri" w:eastAsia="Arial Unicode MS" w:hAnsi="Calibri" w:cs="Calibri"/>
          <w:color w:val="000000"/>
          <w:sz w:val="20"/>
        </w:rPr>
        <w:t xml:space="preserve"> quedará automáticamente sin efecto, sin que tal circunstancia otorgue al </w:t>
      </w:r>
      <w:r>
        <w:rPr>
          <w:rFonts w:ascii="Calibri" w:hAnsi="Calibri" w:cs="Calibri"/>
          <w:sz w:val="20"/>
          <w:lang w:val="es-ES"/>
        </w:rPr>
        <w:t>Oferente</w:t>
      </w:r>
      <w:r w:rsidRPr="00F173A9">
        <w:rPr>
          <w:rFonts w:ascii="Calibri" w:eastAsia="Arial Unicode MS" w:hAnsi="Calibri" w:cs="Calibri"/>
          <w:color w:val="000000"/>
          <w:sz w:val="20"/>
        </w:rPr>
        <w:t xml:space="preserve"> derecho a indemnización alguna.</w:t>
      </w:r>
    </w:p>
    <w:p w14:paraId="3B9D891C" w14:textId="77777777" w:rsidR="00B51CD5" w:rsidRPr="00F173A9" w:rsidRDefault="00B51CD5" w:rsidP="00B51CD5">
      <w:pPr>
        <w:spacing w:line="276" w:lineRule="auto"/>
        <w:contextualSpacing/>
        <w:rPr>
          <w:rFonts w:ascii="Calibri" w:eastAsia="Arial Unicode MS" w:hAnsi="Calibri" w:cs="Calibri"/>
          <w:color w:val="000000"/>
          <w:sz w:val="20"/>
        </w:rPr>
      </w:pPr>
    </w:p>
    <w:p w14:paraId="25A1D0B7" w14:textId="77777777" w:rsidR="00B51CD5" w:rsidRPr="00D41B1E" w:rsidRDefault="00B51CD5" w:rsidP="00B51CD5">
      <w:pPr>
        <w:pStyle w:val="Prrafodelista"/>
        <w:numPr>
          <w:ilvl w:val="0"/>
          <w:numId w:val="2"/>
        </w:numPr>
        <w:spacing w:line="276" w:lineRule="auto"/>
        <w:contextualSpacing w:val="0"/>
        <w:rPr>
          <w:rFonts w:ascii="Calibri" w:eastAsia="Arial Unicode MS" w:hAnsi="Calibri" w:cs="Calibri"/>
          <w:i/>
          <w:color w:val="000000"/>
          <w:sz w:val="20"/>
        </w:rPr>
      </w:pPr>
      <w:r>
        <w:rPr>
          <w:rFonts w:ascii="Calibri" w:hAnsi="Calibri" w:cs="Calibri"/>
          <w:sz w:val="20"/>
        </w:rPr>
        <w:t xml:space="preserve">Conoce y acepta que, en caso de que el Oferente sea un agente de negociación o un agente de liquidación y compensación autorizado por la CNV y participe en la colocación primaria de las Obligaciones Negociables, ya sea como Colocador, ingresando Manifestaciones de Interés a través de otros agentes o de manera directa en los sistemas informáticos de los mercados, deberá informar a la CNV, de conformidad con el Criterio Interpretativo </w:t>
      </w:r>
      <w:proofErr w:type="spellStart"/>
      <w:r>
        <w:rPr>
          <w:rFonts w:ascii="Calibri" w:hAnsi="Calibri" w:cs="Calibri"/>
          <w:sz w:val="20"/>
        </w:rPr>
        <w:t>N°</w:t>
      </w:r>
      <w:proofErr w:type="spellEnd"/>
      <w:r>
        <w:rPr>
          <w:rFonts w:ascii="Calibri" w:hAnsi="Calibri" w:cs="Calibri"/>
          <w:sz w:val="20"/>
        </w:rPr>
        <w:t xml:space="preserve"> 102 de la CNV, dentro de las cuarenta y ocho (48) horas hábiles desde la finalización de la colocación, el listado de los oferentes adjudicados —tanto de cartera propia, restringida y ampliada, conforme el alcance previsto en el artículo 6° del Capítulo V del Título VI de las Normas de la CNV, como de terceros, mediante el formulario “</w:t>
      </w:r>
      <w:r>
        <w:rPr>
          <w:rFonts w:ascii="Calibri" w:hAnsi="Calibri" w:cs="Calibri"/>
          <w:i/>
          <w:iCs/>
          <w:sz w:val="20"/>
        </w:rPr>
        <w:t>Otra información o reporte no público</w:t>
      </w:r>
      <w:r>
        <w:rPr>
          <w:rFonts w:ascii="Calibri" w:hAnsi="Calibri" w:cs="Calibri"/>
          <w:sz w:val="20"/>
        </w:rPr>
        <w:t xml:space="preserve">” de la AIF —de acceso restringido—, utilizando la planilla contemplada en el Criterio Interpretativo </w:t>
      </w:r>
      <w:proofErr w:type="spellStart"/>
      <w:r>
        <w:rPr>
          <w:rFonts w:ascii="Calibri" w:hAnsi="Calibri" w:cs="Calibri"/>
          <w:sz w:val="20"/>
        </w:rPr>
        <w:t>N°</w:t>
      </w:r>
      <w:proofErr w:type="spellEnd"/>
      <w:r>
        <w:rPr>
          <w:rFonts w:ascii="Calibri" w:hAnsi="Calibri" w:cs="Calibri"/>
          <w:sz w:val="20"/>
        </w:rPr>
        <w:t xml:space="preserve"> 102 de la CNV, y remitir simultáneamente el aviso del ID de dicha publicación a la casilla de correo </w:t>
      </w:r>
      <w:hyperlink r:id="rId9" w:history="1">
        <w:r w:rsidRPr="00C04964">
          <w:rPr>
            <w:rStyle w:val="Hipervnculo"/>
            <w:rFonts w:ascii="Calibri" w:hAnsi="Calibri" w:cs="Calibri"/>
            <w:sz w:val="20"/>
          </w:rPr>
          <w:t>colocacionesprimariasemisoras@cnv.gov.ar</w:t>
        </w:r>
      </w:hyperlink>
      <w:r w:rsidRPr="00F173A9">
        <w:rPr>
          <w:rFonts w:ascii="Calibri" w:hAnsi="Calibri" w:cs="Calibri"/>
          <w:sz w:val="20"/>
        </w:rPr>
        <w:t>.</w:t>
      </w:r>
    </w:p>
    <w:p w14:paraId="4BD0B247" w14:textId="77777777" w:rsidR="00B51CD5" w:rsidRPr="00D41B1E" w:rsidRDefault="00B51CD5" w:rsidP="00B51CD5">
      <w:pPr>
        <w:pStyle w:val="Prrafodelista"/>
        <w:spacing w:line="276" w:lineRule="auto"/>
        <w:rPr>
          <w:rFonts w:ascii="Calibri" w:eastAsia="Arial Unicode MS" w:hAnsi="Calibri" w:cs="Calibri"/>
          <w:i/>
          <w:color w:val="000000"/>
          <w:sz w:val="20"/>
        </w:rPr>
      </w:pPr>
    </w:p>
    <w:p w14:paraId="205437AB" w14:textId="77777777" w:rsidR="00B51CD5" w:rsidRDefault="00B51CD5" w:rsidP="00B51CD5">
      <w:pPr>
        <w:pStyle w:val="Prrafodelista"/>
        <w:numPr>
          <w:ilvl w:val="0"/>
          <w:numId w:val="2"/>
        </w:numPr>
        <w:spacing w:line="276" w:lineRule="auto"/>
        <w:contextualSpacing w:val="0"/>
        <w:rPr>
          <w:rFonts w:ascii="Calibri" w:eastAsia="Arial Unicode MS" w:hAnsi="Calibri" w:cs="Calibri"/>
          <w:iCs/>
          <w:color w:val="000000"/>
          <w:sz w:val="20"/>
        </w:rPr>
      </w:pPr>
      <w:r>
        <w:rPr>
          <w:rFonts w:ascii="Calibri" w:eastAsia="Arial Unicode MS" w:hAnsi="Calibri" w:cs="Calibri"/>
          <w:iCs/>
          <w:color w:val="000000"/>
          <w:sz w:val="20"/>
        </w:rPr>
        <w:t>C</w:t>
      </w:r>
      <w:r w:rsidRPr="00D41B1E">
        <w:rPr>
          <w:rFonts w:ascii="Calibri" w:eastAsia="Arial Unicode MS" w:hAnsi="Calibri" w:cs="Calibri"/>
          <w:iCs/>
          <w:color w:val="000000"/>
          <w:sz w:val="20"/>
        </w:rPr>
        <w:t>onoce y acepta las restricciones cambiarias imperantes en Argentina, las cuales pueden agravarse en el futuro</w:t>
      </w:r>
      <w:r>
        <w:rPr>
          <w:rFonts w:ascii="Calibri" w:eastAsia="Arial Unicode MS" w:hAnsi="Calibri" w:cs="Calibri"/>
          <w:iCs/>
          <w:color w:val="000000"/>
          <w:sz w:val="20"/>
        </w:rPr>
        <w:t>.</w:t>
      </w:r>
    </w:p>
    <w:p w14:paraId="59E867D9" w14:textId="77777777" w:rsidR="00B51CD5" w:rsidRDefault="00B51CD5" w:rsidP="00B51CD5">
      <w:pPr>
        <w:pStyle w:val="Prrafodelista"/>
        <w:spacing w:line="276" w:lineRule="auto"/>
        <w:rPr>
          <w:rFonts w:ascii="Calibri" w:eastAsia="Arial Unicode MS" w:hAnsi="Calibri" w:cs="Calibri"/>
          <w:iCs/>
          <w:color w:val="000000"/>
          <w:sz w:val="20"/>
        </w:rPr>
      </w:pPr>
    </w:p>
    <w:p w14:paraId="43E4C9AC" w14:textId="77777777" w:rsidR="00B51CD5" w:rsidRDefault="00B51CD5" w:rsidP="00B51CD5">
      <w:pPr>
        <w:pStyle w:val="Prrafodelista"/>
        <w:numPr>
          <w:ilvl w:val="0"/>
          <w:numId w:val="2"/>
        </w:numPr>
        <w:spacing w:line="276" w:lineRule="auto"/>
        <w:contextualSpacing w:val="0"/>
        <w:rPr>
          <w:rFonts w:ascii="Calibri" w:eastAsia="Arial Unicode MS" w:hAnsi="Calibri" w:cs="Calibri"/>
          <w:iCs/>
          <w:color w:val="000000"/>
          <w:sz w:val="20"/>
        </w:rPr>
      </w:pPr>
      <w:r>
        <w:rPr>
          <w:rFonts w:ascii="Calibri" w:eastAsia="Arial Unicode MS" w:hAnsi="Calibri" w:cs="Calibri"/>
          <w:iCs/>
          <w:color w:val="000000"/>
          <w:sz w:val="20"/>
        </w:rPr>
        <w:t xml:space="preserve">Conoce y acepta que, conforme con el artículo 4° de la Ley de Obligaciones Negociables, todo pago de las Obligaciones Negociables Clase 41 será realizado única y exclusivamente en Dólares Estadounidenses, no teniendo efecto cancelatorio ningún pago realizado en cualquier otra moneda que no fuera Dólares Estadounidenses, siendo de estricta aplicación lo establecido en el artículo 765 del Código Civil y Comercial de la Nación, conforme fuera modificado por el Decreto de Necesidad y Urgencia </w:t>
      </w:r>
      <w:proofErr w:type="spellStart"/>
      <w:r>
        <w:rPr>
          <w:rFonts w:ascii="Calibri" w:eastAsia="Arial Unicode MS" w:hAnsi="Calibri" w:cs="Calibri"/>
          <w:iCs/>
          <w:color w:val="000000"/>
          <w:sz w:val="20"/>
        </w:rPr>
        <w:t>N°</w:t>
      </w:r>
      <w:proofErr w:type="spellEnd"/>
      <w:r>
        <w:rPr>
          <w:rFonts w:ascii="Calibri" w:eastAsia="Arial Unicode MS" w:hAnsi="Calibri" w:cs="Calibri"/>
          <w:iCs/>
          <w:color w:val="000000"/>
          <w:sz w:val="20"/>
        </w:rPr>
        <w:t xml:space="preserve"> 70/2023 (el “</w:t>
      </w:r>
      <w:r w:rsidRPr="00B6273E">
        <w:rPr>
          <w:rFonts w:ascii="Calibri" w:eastAsia="Arial Unicode MS" w:hAnsi="Calibri" w:cs="Calibri"/>
          <w:b/>
          <w:bCs/>
          <w:iCs/>
          <w:color w:val="000000"/>
          <w:sz w:val="20"/>
        </w:rPr>
        <w:t>Decreto 70/23</w:t>
      </w:r>
      <w:r>
        <w:rPr>
          <w:rFonts w:ascii="Calibri" w:eastAsia="Arial Unicode MS" w:hAnsi="Calibri" w:cs="Calibri"/>
          <w:iCs/>
          <w:color w:val="000000"/>
          <w:sz w:val="20"/>
        </w:rPr>
        <w:t xml:space="preserve">”). En caso de que el Decreto 70/23 sea derogado y recobre vigencia el artículo 765 del Código Civil y Comercial de la Nación conforme la redacción previa al dictado del Decreto 70/23, la Emisora renuncia a liberarse de sus obligaciones de pago dando el equivalente en moneda de curso legal, no teniendo efecto cancelatorio ningún pago realizado en otra moneda que no fuera </w:t>
      </w:r>
      <w:proofErr w:type="gramStart"/>
      <w:r>
        <w:rPr>
          <w:rFonts w:ascii="Calibri" w:eastAsia="Arial Unicode MS" w:hAnsi="Calibri" w:cs="Calibri"/>
          <w:iCs/>
          <w:color w:val="000000"/>
          <w:sz w:val="20"/>
        </w:rPr>
        <w:t>Dólares Estadounidenses</w:t>
      </w:r>
      <w:proofErr w:type="gramEnd"/>
      <w:r>
        <w:rPr>
          <w:rFonts w:ascii="Calibri" w:eastAsia="Arial Unicode MS" w:hAnsi="Calibri" w:cs="Calibri"/>
          <w:iCs/>
          <w:color w:val="000000"/>
          <w:sz w:val="20"/>
        </w:rPr>
        <w:t>.</w:t>
      </w:r>
    </w:p>
    <w:p w14:paraId="3B199D28" w14:textId="77777777" w:rsidR="00B51CD5" w:rsidRPr="00D41B1E" w:rsidRDefault="00B51CD5" w:rsidP="00B51CD5">
      <w:pPr>
        <w:pStyle w:val="Prrafodelista"/>
        <w:spacing w:line="276" w:lineRule="auto"/>
        <w:rPr>
          <w:rFonts w:ascii="Calibri" w:eastAsia="Arial Unicode MS" w:hAnsi="Calibri" w:cs="Calibri"/>
          <w:iCs/>
          <w:color w:val="000000"/>
          <w:sz w:val="20"/>
        </w:rPr>
      </w:pPr>
    </w:p>
    <w:p w14:paraId="60AEE0EB" w14:textId="77777777" w:rsidR="00B51CD5" w:rsidRPr="00D41B1E" w:rsidRDefault="00B51CD5" w:rsidP="00B51CD5">
      <w:pPr>
        <w:pStyle w:val="Prrafodelista"/>
        <w:numPr>
          <w:ilvl w:val="0"/>
          <w:numId w:val="2"/>
        </w:numPr>
        <w:spacing w:line="276" w:lineRule="auto"/>
        <w:contextualSpacing w:val="0"/>
        <w:rPr>
          <w:rFonts w:ascii="Calibri" w:eastAsia="Arial Unicode MS" w:hAnsi="Calibri" w:cs="Calibri"/>
          <w:iCs/>
          <w:color w:val="000000"/>
          <w:sz w:val="20"/>
        </w:rPr>
      </w:pPr>
      <w:r>
        <w:rPr>
          <w:rFonts w:ascii="Calibri" w:eastAsia="Arial Unicode MS" w:hAnsi="Calibri" w:cs="Calibri"/>
          <w:iCs/>
          <w:color w:val="000000"/>
          <w:sz w:val="20"/>
        </w:rPr>
        <w:lastRenderedPageBreak/>
        <w:t>No se encuentra radicado en una jurisdicción considerada “no cooperante o de baja o nula tributación” y utiliza cuentas pertenecientes a entidades financieras radicadas en jurisdicciones que no son consideradas “no cooperantes o de baja o nula tributación” a efectos de realizar la suscripción e integración de las Obligaciones Negociables, renunciando, en caso de falsedad de esta declaración y garantía, a reclamar el pago de cualquier mayor costo o monto adicional derivado de ello.</w:t>
      </w:r>
    </w:p>
    <w:p w14:paraId="2FF78BF6" w14:textId="77777777" w:rsidR="00B51CD5" w:rsidRPr="00F173A9" w:rsidRDefault="00B51CD5" w:rsidP="00B51CD5">
      <w:pPr>
        <w:spacing w:line="276" w:lineRule="auto"/>
        <w:rPr>
          <w:rFonts w:ascii="Calibri" w:hAnsi="Calibri" w:cs="Calibri"/>
          <w:sz w:val="20"/>
        </w:rPr>
      </w:pPr>
    </w:p>
    <w:p w14:paraId="46C1281F" w14:textId="77777777" w:rsidR="00B51CD5" w:rsidRPr="00F173A9"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sz w:val="20"/>
          <w:u w:val="single"/>
        </w:rPr>
        <w:t>Declaración Jurada sobre el Origen de los Fondos:</w:t>
      </w:r>
      <w:r w:rsidRPr="00F173A9">
        <w:rPr>
          <w:rFonts w:ascii="Calibri" w:hAnsi="Calibri" w:cs="Calibri"/>
          <w:sz w:val="20"/>
        </w:rPr>
        <w:t xml:space="preserve"> </w:t>
      </w:r>
      <w:r>
        <w:rPr>
          <w:rFonts w:ascii="Calibri" w:eastAsia="Arial Unicode MS" w:hAnsi="Calibri" w:cs="Calibri"/>
          <w:color w:val="000000"/>
          <w:sz w:val="20"/>
        </w:rPr>
        <w:t xml:space="preserve">En cumplimiento de lo dispuesto por la UIF, el </w:t>
      </w:r>
      <w:r>
        <w:rPr>
          <w:rFonts w:ascii="Calibri" w:hAnsi="Calibri" w:cs="Calibri"/>
          <w:sz w:val="20"/>
          <w:lang w:val="es-ES"/>
        </w:rPr>
        <w:t>Oferente</w:t>
      </w:r>
      <w:r w:rsidRPr="00F173A9">
        <w:rPr>
          <w:rFonts w:ascii="Calibri" w:eastAsia="Arial Unicode MS" w:hAnsi="Calibri" w:cs="Calibri"/>
          <w:color w:val="000000"/>
          <w:sz w:val="20"/>
        </w:rPr>
        <w:t xml:space="preserve"> </w:t>
      </w:r>
      <w:r>
        <w:rPr>
          <w:rFonts w:ascii="Calibri" w:eastAsia="Arial Unicode MS" w:hAnsi="Calibri" w:cs="Calibri"/>
          <w:color w:val="000000"/>
          <w:sz w:val="20"/>
        </w:rPr>
        <w:t xml:space="preserve">por la presente DECLARA BAJO JURAMENTO que los fondos y valores que corresponden a la suscripción de las Obligaciones Negociables a las que se refiere la presente provienen de ACTIVIDADES LÍCITAS relacionadas con su actividad. También, con carácter de DECLARACIÓN JURADA, manifiesta que las informaciones consignadas en la presente y para los registros de esa entidad son exactas y verdaderas, y que tiene conocimiento de la Ley </w:t>
      </w:r>
      <w:proofErr w:type="spellStart"/>
      <w:r>
        <w:rPr>
          <w:rFonts w:ascii="Calibri" w:eastAsia="Arial Unicode MS" w:hAnsi="Calibri" w:cs="Calibri"/>
          <w:color w:val="000000"/>
          <w:sz w:val="20"/>
        </w:rPr>
        <w:t>N°</w:t>
      </w:r>
      <w:proofErr w:type="spellEnd"/>
      <w:r>
        <w:rPr>
          <w:rFonts w:ascii="Calibri" w:eastAsia="Arial Unicode MS" w:hAnsi="Calibri" w:cs="Calibri"/>
          <w:color w:val="000000"/>
          <w:sz w:val="20"/>
        </w:rPr>
        <w:t xml:space="preserve"> 25.246 y sus modificatorias y normas complementarias. El </w:t>
      </w:r>
      <w:r>
        <w:rPr>
          <w:rFonts w:ascii="Calibri" w:hAnsi="Calibri" w:cs="Calibri"/>
          <w:sz w:val="20"/>
          <w:lang w:val="es-ES"/>
        </w:rPr>
        <w:t>Oferente</w:t>
      </w:r>
      <w:r w:rsidRPr="00F173A9">
        <w:rPr>
          <w:rFonts w:ascii="Calibri" w:eastAsia="Arial Unicode MS" w:hAnsi="Calibri" w:cs="Calibri"/>
          <w:color w:val="000000"/>
          <w:sz w:val="20"/>
        </w:rPr>
        <w:t xml:space="preserve"> se obliga a entregar al Colocador</w:t>
      </w:r>
      <w:r>
        <w:rPr>
          <w:rFonts w:ascii="Calibri" w:eastAsia="Arial Unicode MS" w:hAnsi="Calibri" w:cs="Calibri"/>
          <w:color w:val="000000"/>
          <w:sz w:val="20"/>
        </w:rPr>
        <w:t xml:space="preserve"> toda documentación respaldatoria relativa a la situación económica, patrimonial, financiera y tributaria que le sea requerida (incluyendo, a solo título enunciativo: manifestación de bienes, certificación de ingresos, declaraciones juradas de impuestos, estados contables auditados por Contador Público y certificados por el consejo profesional correspondiente).</w:t>
      </w:r>
    </w:p>
    <w:p w14:paraId="7B2CF93C" w14:textId="77777777" w:rsidR="00B51CD5" w:rsidRPr="00F173A9" w:rsidRDefault="00B51CD5" w:rsidP="00B51CD5">
      <w:pPr>
        <w:spacing w:line="276" w:lineRule="auto"/>
        <w:ind w:left="502"/>
        <w:contextualSpacing/>
        <w:rPr>
          <w:rFonts w:ascii="Calibri" w:hAnsi="Calibri" w:cs="Calibri"/>
          <w:b/>
          <w:sz w:val="20"/>
          <w:u w:val="single"/>
        </w:rPr>
      </w:pPr>
    </w:p>
    <w:p w14:paraId="07627A0C" w14:textId="77777777" w:rsidR="00B51CD5" w:rsidRPr="00F173A9" w:rsidRDefault="00B51CD5" w:rsidP="00B51CD5">
      <w:pPr>
        <w:spacing w:line="276" w:lineRule="auto"/>
        <w:ind w:left="502"/>
        <w:contextualSpacing/>
        <w:rPr>
          <w:rFonts w:ascii="Calibri" w:eastAsia="Arial Unicode MS" w:hAnsi="Calibri" w:cs="Calibri"/>
          <w:color w:val="000000"/>
          <w:sz w:val="20"/>
        </w:rPr>
      </w:pPr>
      <w:r w:rsidRPr="00F173A9">
        <w:rPr>
          <w:rFonts w:ascii="Calibri" w:eastAsia="Arial Unicode MS" w:hAnsi="Calibri" w:cs="Calibri"/>
          <w:color w:val="000000"/>
          <w:sz w:val="20"/>
        </w:rPr>
        <w:t xml:space="preserve">Por otra parte, el </w:t>
      </w:r>
      <w:r>
        <w:rPr>
          <w:rFonts w:ascii="Calibri" w:hAnsi="Calibri" w:cs="Calibri"/>
          <w:sz w:val="20"/>
          <w:lang w:val="es-ES"/>
        </w:rPr>
        <w:t>Oferente</w:t>
      </w:r>
      <w:r w:rsidRPr="00F173A9">
        <w:rPr>
          <w:rFonts w:ascii="Calibri" w:eastAsia="Arial Unicode MS" w:hAnsi="Calibri" w:cs="Calibri"/>
          <w:color w:val="000000"/>
          <w:sz w:val="20"/>
        </w:rPr>
        <w:t xml:space="preserve"> declara que la información consignada en la presente para los registros del Colocador</w:t>
      </w:r>
      <w:r>
        <w:rPr>
          <w:rFonts w:ascii="Calibri" w:eastAsia="Arial Unicode MS" w:hAnsi="Calibri" w:cs="Calibri"/>
          <w:color w:val="000000"/>
          <w:sz w:val="20"/>
        </w:rPr>
        <w:t xml:space="preserve"> es exacta y verdadera y manifiesta con carácter de DECLARACIÓN JURADA que los fondos no provienen de países o territorios incluidos en el listado de jurisdicciones no cooperantes a los fines de la transparencia fiscal, según la legislación argentina, a los que se refiere el art. 19 de la Ley de Impuesto a las Ganancias, y de conformidad con el art. 24 del Decreto Reglamentario de la Ley del Impuesto a las Ganancias (con las modificaciones introducidas, entre otras, por los Decretos </w:t>
      </w:r>
      <w:proofErr w:type="spellStart"/>
      <w:r>
        <w:rPr>
          <w:rFonts w:ascii="Calibri" w:eastAsia="Arial Unicode MS" w:hAnsi="Calibri" w:cs="Calibri"/>
          <w:color w:val="000000"/>
          <w:sz w:val="20"/>
        </w:rPr>
        <w:t>N°</w:t>
      </w:r>
      <w:proofErr w:type="spellEnd"/>
      <w:r>
        <w:rPr>
          <w:rFonts w:ascii="Calibri" w:eastAsia="Arial Unicode MS" w:hAnsi="Calibri" w:cs="Calibri"/>
          <w:color w:val="000000"/>
          <w:sz w:val="20"/>
        </w:rPr>
        <w:t xml:space="preserve"> 862/2019, 48/2023 y 603/2024). Por Resolución (AFIP) 3576/2013, la Agencia de Recaudación y Control Aduanero (ex AFIP), en uso de la facultad que le fuera delegada, resolvió que el listado de países cooperadores a los fines de la transparencia fiscal podrá ser consultado en el sitio “web” de este organismo (</w:t>
      </w:r>
      <w:hyperlink r:id="rId10" w:history="1">
        <w:r>
          <w:rPr>
            <w:rStyle w:val="Hipervnculo"/>
            <w:rFonts w:ascii="Calibri" w:eastAsia="Arial Unicode MS" w:hAnsi="Calibri" w:cs="Calibri"/>
            <w:sz w:val="20"/>
          </w:rPr>
          <w:t>https://www.afip.gob.ar/jurisdiccionesCooperantes/</w:t>
        </w:r>
      </w:hyperlink>
      <w:r>
        <w:rPr>
          <w:rFonts w:ascii="Calibri" w:eastAsia="Arial Unicode MS" w:hAnsi="Calibri" w:cs="Calibri"/>
          <w:color w:val="000000"/>
          <w:sz w:val="20"/>
        </w:rPr>
        <w:t>).</w:t>
      </w:r>
    </w:p>
    <w:p w14:paraId="67F0CC97" w14:textId="77777777" w:rsidR="00B51CD5" w:rsidRPr="00F173A9" w:rsidRDefault="00B51CD5" w:rsidP="00B51CD5">
      <w:pPr>
        <w:spacing w:line="276" w:lineRule="auto"/>
        <w:ind w:left="502"/>
        <w:contextualSpacing/>
        <w:rPr>
          <w:rFonts w:ascii="Calibri" w:hAnsi="Calibri" w:cs="Calibri"/>
          <w:sz w:val="20"/>
        </w:rPr>
      </w:pPr>
    </w:p>
    <w:p w14:paraId="1BE59978" w14:textId="77777777" w:rsidR="00B51CD5" w:rsidRPr="00F173A9" w:rsidRDefault="00B51CD5" w:rsidP="00B51CD5">
      <w:pPr>
        <w:pStyle w:val="Prrafodelista"/>
        <w:pBdr>
          <w:top w:val="single" w:sz="4" w:space="1" w:color="auto"/>
          <w:left w:val="single" w:sz="4" w:space="4" w:color="auto"/>
          <w:bottom w:val="single" w:sz="4" w:space="1" w:color="auto"/>
          <w:right w:val="single" w:sz="4" w:space="0" w:color="auto"/>
        </w:pBdr>
        <w:spacing w:after="120" w:line="276" w:lineRule="auto"/>
        <w:ind w:right="-210"/>
        <w:rPr>
          <w:rFonts w:ascii="Calibri" w:eastAsia="Arial Unicode MS" w:hAnsi="Calibri" w:cs="Calibri"/>
          <w:color w:val="000000"/>
          <w:sz w:val="20"/>
        </w:rPr>
      </w:pPr>
      <w:r w:rsidRPr="00F173A9">
        <w:rPr>
          <w:rFonts w:ascii="Calibri" w:eastAsia="Arial Unicode MS" w:hAnsi="Calibri" w:cs="Calibri"/>
          <w:color w:val="000000"/>
          <w:sz w:val="20"/>
        </w:rPr>
        <w:t xml:space="preserve">Asimismo, el </w:t>
      </w:r>
      <w:r>
        <w:rPr>
          <w:rFonts w:ascii="Calibri" w:hAnsi="Calibri" w:cs="Calibri"/>
          <w:sz w:val="20"/>
          <w:lang w:val="es-ES"/>
        </w:rPr>
        <w:t>Oferente</w:t>
      </w:r>
      <w:r w:rsidRPr="00F173A9">
        <w:rPr>
          <w:rFonts w:ascii="Calibri" w:eastAsia="Arial Unicode MS" w:hAnsi="Calibri" w:cs="Calibri"/>
          <w:color w:val="000000"/>
          <w:sz w:val="20"/>
        </w:rPr>
        <w:t xml:space="preserve"> toma conocimiento de que el Colocador</w:t>
      </w:r>
      <w:r>
        <w:rPr>
          <w:rFonts w:ascii="Calibri" w:eastAsia="Arial Unicode MS" w:hAnsi="Calibri" w:cs="Calibri"/>
          <w:color w:val="000000"/>
          <w:sz w:val="20"/>
        </w:rPr>
        <w:t xml:space="preserve"> se encuentra facultado a requerir toda la información necesaria para dar cumplimiento a las Normas de la CNV, del BCRA y demás que sean aplicables y relacionadas con la prevención del lavado de activos, la financiación del terrorismo y el financiamiento de la proliferación de armas de destrucción masiva. En consecuencia, el </w:t>
      </w:r>
      <w:r>
        <w:rPr>
          <w:rFonts w:ascii="Calibri" w:hAnsi="Calibri" w:cs="Calibri"/>
          <w:sz w:val="20"/>
          <w:lang w:val="es-ES"/>
        </w:rPr>
        <w:t>Oferente</w:t>
      </w:r>
      <w:r w:rsidRPr="00F173A9">
        <w:rPr>
          <w:rFonts w:ascii="Calibri" w:eastAsia="Arial Unicode MS" w:hAnsi="Calibri" w:cs="Calibri"/>
          <w:color w:val="000000"/>
          <w:sz w:val="20"/>
        </w:rPr>
        <w:t xml:space="preserve"> se compromete a colaborar con el Colocador mediante el suministro de información, la entrega de documentación e informes, así como la provisión de todos aquellos datos que sean necesarios y/o convenientes para que el Colocador pueda dar acabado cumplimiento a las obligaciones aquí previstas. El Colocador podrá rechazar la presente </w:t>
      </w:r>
      <w:r>
        <w:rPr>
          <w:rFonts w:ascii="Calibri" w:eastAsia="Arial Unicode MS" w:hAnsi="Calibri" w:cs="Calibri"/>
          <w:color w:val="000000"/>
          <w:sz w:val="20"/>
        </w:rPr>
        <w:t>Manifestación de Interés</w:t>
      </w:r>
      <w:r w:rsidRPr="00F173A9">
        <w:rPr>
          <w:rFonts w:ascii="Calibri" w:eastAsia="Arial Unicode MS" w:hAnsi="Calibri" w:cs="Calibri"/>
          <w:color w:val="000000"/>
          <w:sz w:val="20"/>
        </w:rPr>
        <w:t xml:space="preserve"> en caso de que, según su exclusiva opinión, el </w:t>
      </w:r>
      <w:r>
        <w:rPr>
          <w:rFonts w:ascii="Calibri" w:hAnsi="Calibri" w:cs="Calibri"/>
          <w:sz w:val="20"/>
          <w:lang w:val="es-ES"/>
        </w:rPr>
        <w:t>Oferente</w:t>
      </w:r>
      <w:r w:rsidRPr="00F173A9">
        <w:rPr>
          <w:rFonts w:ascii="Calibri" w:eastAsia="Arial Unicode MS" w:hAnsi="Calibri" w:cs="Calibri"/>
          <w:color w:val="000000"/>
          <w:sz w:val="20"/>
        </w:rPr>
        <w:t xml:space="preserve"> no dé cumplimiento a lo requerido por la Ley </w:t>
      </w:r>
      <w:proofErr w:type="spellStart"/>
      <w:r w:rsidRPr="00F173A9">
        <w:rPr>
          <w:rFonts w:ascii="Calibri" w:eastAsia="Arial Unicode MS" w:hAnsi="Calibri" w:cs="Calibri"/>
          <w:color w:val="000000"/>
          <w:sz w:val="20"/>
        </w:rPr>
        <w:t>N°</w:t>
      </w:r>
      <w:proofErr w:type="spellEnd"/>
      <w:r w:rsidRPr="00F173A9">
        <w:rPr>
          <w:rFonts w:ascii="Calibri" w:eastAsia="Arial Unicode MS" w:hAnsi="Calibri" w:cs="Calibri"/>
          <w:color w:val="000000"/>
          <w:sz w:val="20"/>
        </w:rPr>
        <w:t xml:space="preserve"> 25.246 de Lavado de Activos y Financiamiento del Terrorismo, modificada y/o complementada posteriormente por las Leyes </w:t>
      </w:r>
      <w:proofErr w:type="spellStart"/>
      <w:r>
        <w:rPr>
          <w:rFonts w:ascii="Calibri" w:eastAsia="Arial Unicode MS" w:hAnsi="Calibri" w:cs="Calibri"/>
          <w:sz w:val="20"/>
        </w:rPr>
        <w:t>N°</w:t>
      </w:r>
      <w:proofErr w:type="spellEnd"/>
      <w:r>
        <w:rPr>
          <w:rFonts w:ascii="Calibri" w:eastAsia="Arial Unicode MS" w:hAnsi="Calibri" w:cs="Calibri"/>
          <w:sz w:val="20"/>
        </w:rPr>
        <w:t xml:space="preserve"> 26.087, 26.119, 26.268, 26.683, 26.733, 26.734, 27.260, 27.304, 27.508, 27.446 y 27.739</w:t>
      </w:r>
      <w:r>
        <w:rPr>
          <w:rFonts w:ascii="Calibri" w:eastAsia="Arial Unicode MS" w:hAnsi="Calibri" w:cs="Calibri"/>
          <w:color w:val="000000"/>
          <w:sz w:val="20"/>
        </w:rPr>
        <w:t>, sus complementarias y modificatorias (la “</w:t>
      </w:r>
      <w:r w:rsidRPr="00F173A9">
        <w:rPr>
          <w:rFonts w:ascii="Calibri" w:eastAsia="Arial Unicode MS" w:hAnsi="Calibri" w:cs="Calibri"/>
          <w:b/>
          <w:bCs/>
          <w:color w:val="000000"/>
          <w:sz w:val="20"/>
        </w:rPr>
        <w:t>Ley de Lavado de Activos</w:t>
      </w:r>
      <w:r>
        <w:rPr>
          <w:rFonts w:ascii="Calibri" w:eastAsia="Arial Unicode MS" w:hAnsi="Calibri" w:cs="Calibri"/>
          <w:color w:val="000000"/>
          <w:sz w:val="20"/>
        </w:rPr>
        <w:t>”</w:t>
      </w:r>
      <w:r w:rsidRPr="00F173A9">
        <w:rPr>
          <w:rFonts w:ascii="Calibri" w:eastAsia="Arial Unicode MS" w:hAnsi="Calibri" w:cs="Calibri"/>
          <w:color w:val="000000"/>
          <w:sz w:val="20"/>
        </w:rPr>
        <w:t xml:space="preserve">), y las resoluciones de la Unidad de Información Financiera (la </w:t>
      </w:r>
      <w:r>
        <w:rPr>
          <w:rFonts w:ascii="Calibri" w:eastAsia="Arial Unicode MS" w:hAnsi="Calibri" w:cs="Calibri"/>
          <w:color w:val="000000"/>
          <w:sz w:val="20"/>
        </w:rPr>
        <w:t>“</w:t>
      </w:r>
      <w:r w:rsidRPr="00F173A9">
        <w:rPr>
          <w:rFonts w:ascii="Calibri" w:eastAsia="Arial Unicode MS" w:hAnsi="Calibri" w:cs="Calibri"/>
          <w:b/>
          <w:bCs/>
          <w:color w:val="000000"/>
          <w:sz w:val="20"/>
        </w:rPr>
        <w:t>UIF</w:t>
      </w:r>
      <w:r>
        <w:rPr>
          <w:rFonts w:ascii="Calibri" w:eastAsia="Arial Unicode MS" w:hAnsi="Calibri" w:cs="Calibri"/>
          <w:color w:val="000000"/>
          <w:sz w:val="20"/>
        </w:rPr>
        <w:t>”</w:t>
      </w:r>
      <w:r w:rsidRPr="00F173A9">
        <w:rPr>
          <w:rFonts w:ascii="Calibri" w:eastAsia="Arial Unicode MS" w:hAnsi="Calibri" w:cs="Calibri"/>
          <w:color w:val="000000"/>
          <w:sz w:val="20"/>
        </w:rPr>
        <w:t xml:space="preserve">), la CNV y/o el Banco Central de la República Argentina (el </w:t>
      </w:r>
      <w:r>
        <w:rPr>
          <w:rFonts w:ascii="Calibri" w:eastAsia="Arial Unicode MS" w:hAnsi="Calibri" w:cs="Calibri"/>
          <w:color w:val="000000"/>
          <w:sz w:val="20"/>
        </w:rPr>
        <w:t>“</w:t>
      </w:r>
      <w:r w:rsidRPr="00F173A9">
        <w:rPr>
          <w:rFonts w:ascii="Calibri" w:eastAsia="Arial Unicode MS" w:hAnsi="Calibri" w:cs="Calibri"/>
          <w:b/>
          <w:bCs/>
          <w:color w:val="000000"/>
          <w:sz w:val="20"/>
        </w:rPr>
        <w:t>BCRA</w:t>
      </w:r>
      <w:r>
        <w:rPr>
          <w:rFonts w:ascii="Calibri" w:eastAsia="Arial Unicode MS" w:hAnsi="Calibri" w:cs="Calibri"/>
          <w:color w:val="000000"/>
          <w:sz w:val="20"/>
        </w:rPr>
        <w:t>”</w:t>
      </w:r>
      <w:r w:rsidRPr="00F173A9">
        <w:rPr>
          <w:rFonts w:ascii="Calibri" w:eastAsia="Arial Unicode MS" w:hAnsi="Calibri" w:cs="Calibri"/>
          <w:color w:val="000000"/>
          <w:sz w:val="20"/>
        </w:rPr>
        <w:t xml:space="preserve">). Por último, en cumplimiento de lo dispuesto por las Resoluciones </w:t>
      </w:r>
      <w:proofErr w:type="spellStart"/>
      <w:r w:rsidRPr="00F173A9">
        <w:rPr>
          <w:rFonts w:ascii="Calibri" w:eastAsia="Arial Unicode MS" w:hAnsi="Calibri" w:cs="Calibri"/>
          <w:color w:val="000000"/>
          <w:sz w:val="20"/>
        </w:rPr>
        <w:t>N°</w:t>
      </w:r>
      <w:proofErr w:type="spellEnd"/>
      <w:r w:rsidRPr="00F173A9">
        <w:rPr>
          <w:rFonts w:ascii="Calibri" w:eastAsia="Arial Unicode MS" w:hAnsi="Calibri" w:cs="Calibri"/>
          <w:color w:val="000000"/>
          <w:sz w:val="20"/>
        </w:rPr>
        <w:t xml:space="preserve"> 35/2023 y 78/2023 –conforme fuera modificada por la Resolución </w:t>
      </w:r>
      <w:proofErr w:type="spellStart"/>
      <w:r w:rsidRPr="00F173A9">
        <w:rPr>
          <w:rFonts w:ascii="Calibri" w:eastAsia="Arial Unicode MS" w:hAnsi="Calibri" w:cs="Calibri"/>
          <w:color w:val="000000"/>
          <w:sz w:val="20"/>
        </w:rPr>
        <w:t>N°</w:t>
      </w:r>
      <w:proofErr w:type="spellEnd"/>
      <w:r w:rsidRPr="00F173A9">
        <w:rPr>
          <w:rFonts w:ascii="Calibri" w:eastAsia="Arial Unicode MS" w:hAnsi="Calibri" w:cs="Calibri"/>
          <w:color w:val="000000"/>
          <w:sz w:val="20"/>
        </w:rPr>
        <w:t xml:space="preserve"> 192/2024- </w:t>
      </w:r>
      <w:r>
        <w:rPr>
          <w:rFonts w:ascii="Calibri" w:eastAsia="Arial Unicode MS" w:hAnsi="Calibri" w:cs="Calibri"/>
          <w:color w:val="000000"/>
          <w:sz w:val="20"/>
        </w:rPr>
        <w:t xml:space="preserve">de la UIF, el </w:t>
      </w:r>
      <w:r>
        <w:rPr>
          <w:rFonts w:ascii="Calibri" w:hAnsi="Calibri" w:cs="Calibri"/>
          <w:sz w:val="20"/>
          <w:lang w:val="es-ES"/>
        </w:rPr>
        <w:t>Oferente</w:t>
      </w:r>
      <w:r w:rsidRPr="00F173A9">
        <w:rPr>
          <w:rFonts w:ascii="Calibri" w:eastAsia="Arial Unicode MS" w:hAnsi="Calibri" w:cs="Calibri"/>
          <w:color w:val="000000"/>
          <w:sz w:val="20"/>
        </w:rPr>
        <w:t xml:space="preserve"> manifiesta con carácter de declaración jurada que </w:t>
      </w:r>
      <w:r w:rsidRPr="00F173A9">
        <w:rPr>
          <w:rFonts w:ascii="Calibri" w:eastAsia="Arial Unicode MS" w:hAnsi="Calibri" w:cs="Calibri"/>
          <w:b/>
          <w:color w:val="000000"/>
          <w:sz w:val="20"/>
        </w:rPr>
        <w:t>[SÍ] [NO]</w:t>
      </w:r>
      <w:r>
        <w:rPr>
          <w:rFonts w:ascii="Calibri" w:eastAsia="Arial Unicode MS" w:hAnsi="Calibri" w:cs="Calibri"/>
          <w:color w:val="000000"/>
          <w:sz w:val="20"/>
        </w:rPr>
        <w:t xml:space="preserve"> es una Persona Políticamente Expuesta, en los términos de dichas resoluciones y sus modificatorias.</w:t>
      </w:r>
    </w:p>
    <w:p w14:paraId="523D578D" w14:textId="77777777" w:rsidR="00B51CD5" w:rsidRPr="00F173A9" w:rsidRDefault="00B51CD5" w:rsidP="00B51CD5">
      <w:pPr>
        <w:spacing w:line="276" w:lineRule="auto"/>
        <w:rPr>
          <w:rFonts w:ascii="Calibri" w:hAnsi="Calibri" w:cs="Calibri"/>
          <w:sz w:val="20"/>
        </w:rPr>
      </w:pPr>
    </w:p>
    <w:p w14:paraId="091CE528" w14:textId="2B6CD622" w:rsidR="00B51CD5" w:rsidRPr="00B51CD5" w:rsidRDefault="00B51CD5" w:rsidP="00B51CD5">
      <w:pPr>
        <w:pStyle w:val="Prrafodelista"/>
        <w:numPr>
          <w:ilvl w:val="0"/>
          <w:numId w:val="3"/>
        </w:numPr>
        <w:rPr>
          <w:rFonts w:ascii="Calibri" w:hAnsi="Calibri" w:cs="Calibri"/>
          <w:sz w:val="20"/>
        </w:rPr>
      </w:pPr>
      <w:r w:rsidRPr="00B51CD5">
        <w:rPr>
          <w:rFonts w:ascii="Calibri" w:hAnsi="Calibri" w:cs="Calibri"/>
          <w:b/>
          <w:bCs/>
          <w:sz w:val="20"/>
          <w:u w:val="single"/>
        </w:rPr>
        <w:lastRenderedPageBreak/>
        <w:t>Declaración Jurada FATCA</w:t>
      </w:r>
      <w:r w:rsidRPr="00B51CD5">
        <w:rPr>
          <w:rFonts w:ascii="Calibri" w:hAnsi="Calibri" w:cs="Calibri"/>
          <w:sz w:val="20"/>
        </w:rPr>
        <w:t>. Por la presente declaro bajo juramento que se encuentra vigente en todos sus términos la declaración jurada FATCA oportunamente presentada ante esta entidad.</w:t>
      </w:r>
    </w:p>
    <w:p w14:paraId="7652F0C3" w14:textId="77777777" w:rsidR="00B51CD5" w:rsidRPr="00B51CD5" w:rsidRDefault="00B51CD5" w:rsidP="008C7836">
      <w:pPr>
        <w:spacing w:line="276" w:lineRule="auto"/>
        <w:ind w:left="502"/>
        <w:contextualSpacing/>
        <w:rPr>
          <w:rFonts w:ascii="Calibri" w:hAnsi="Calibri" w:cs="Calibri"/>
          <w:sz w:val="20"/>
        </w:rPr>
      </w:pPr>
    </w:p>
    <w:p w14:paraId="16549697" w14:textId="5AB53F86" w:rsidR="00B51CD5" w:rsidRPr="00F9624F"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sz w:val="20"/>
          <w:u w:val="single"/>
        </w:rPr>
        <w:t>Renuncias:</w:t>
      </w:r>
      <w:r w:rsidRPr="00F173A9">
        <w:rPr>
          <w:rFonts w:ascii="Calibri" w:hAnsi="Calibri" w:cs="Calibri"/>
          <w:sz w:val="20"/>
        </w:rPr>
        <w:t xml:space="preserve"> </w:t>
      </w:r>
      <w:r>
        <w:rPr>
          <w:rFonts w:ascii="Calibri" w:eastAsia="Arial Unicode MS" w:hAnsi="Calibri" w:cs="Calibri"/>
          <w:color w:val="000000"/>
          <w:sz w:val="20"/>
        </w:rPr>
        <w:t>La presente, una vez ingresada como oferta en el Registro a través del Sistema SIOPEL, será irrevocable, firme, vinculante y definitiva a todos los efectos que pudiera corresponder, sin necesidad de ratificación y sin posibilidad de ser retirada, salvo en el supuesto de suspensión y/o prórroga del Período de Formación de Registro, en cuyo caso podrá ser retirada en cualquier momento durante el período de suspensión o el nuevo Período de Formación de Registro prorrogado, sin penalidad alguna. El Oferente reconoce y acepta que la presentación de la presente implica (i) la aceptación de todos los términos y condiciones de la oferta de las Obligaciones Negociables Clase 41 descriptos en los Documentos de la Oferta y (</w:t>
      </w:r>
      <w:proofErr w:type="spellStart"/>
      <w:r>
        <w:rPr>
          <w:rFonts w:ascii="Calibri" w:eastAsia="Arial Unicode MS" w:hAnsi="Calibri" w:cs="Calibri"/>
          <w:color w:val="000000"/>
          <w:sz w:val="20"/>
        </w:rPr>
        <w:t>ii</w:t>
      </w:r>
      <w:proofErr w:type="spellEnd"/>
      <w:r>
        <w:rPr>
          <w:rFonts w:ascii="Calibri" w:eastAsia="Arial Unicode MS" w:hAnsi="Calibri" w:cs="Calibri"/>
          <w:color w:val="000000"/>
          <w:sz w:val="20"/>
        </w:rPr>
        <w:t>) la renuncia expresa a la necesidad de ratificar la presente.</w:t>
      </w:r>
    </w:p>
    <w:p w14:paraId="4621D494" w14:textId="77777777" w:rsidR="00B51CD5" w:rsidRPr="00F173A9" w:rsidRDefault="00B51CD5" w:rsidP="00B51CD5">
      <w:pPr>
        <w:spacing w:line="276" w:lineRule="auto"/>
        <w:rPr>
          <w:rFonts w:ascii="Calibri" w:hAnsi="Calibri" w:cs="Calibri"/>
          <w:sz w:val="20"/>
        </w:rPr>
      </w:pPr>
    </w:p>
    <w:p w14:paraId="1AE514AC" w14:textId="77777777" w:rsidR="00B51CD5" w:rsidRPr="00F173A9"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sz w:val="20"/>
          <w:u w:val="single"/>
        </w:rPr>
        <w:t>Cláusula Arbitral:</w:t>
      </w:r>
      <w:r w:rsidRPr="00F173A9">
        <w:rPr>
          <w:rFonts w:ascii="Calibri" w:hAnsi="Calibri" w:cs="Calibri"/>
          <w:sz w:val="20"/>
        </w:rPr>
        <w:t xml:space="preserve"> </w:t>
      </w:r>
      <w:r w:rsidRPr="00F173A9">
        <w:rPr>
          <w:rFonts w:ascii="Calibri" w:eastAsia="Arial Unicode MS" w:hAnsi="Calibri" w:cs="Calibri"/>
          <w:color w:val="000000"/>
          <w:sz w:val="20"/>
        </w:rPr>
        <w:t xml:space="preserve">todo conflicto relativo a la presente </w:t>
      </w:r>
      <w:r>
        <w:rPr>
          <w:rFonts w:ascii="Calibri" w:eastAsia="Arial Unicode MS" w:hAnsi="Calibri" w:cs="Calibri"/>
          <w:color w:val="000000"/>
          <w:sz w:val="20"/>
        </w:rPr>
        <w:t>Manifestación de Interés</w:t>
      </w:r>
      <w:r w:rsidRPr="00F173A9">
        <w:rPr>
          <w:rFonts w:ascii="Calibri" w:eastAsia="Arial Unicode MS" w:hAnsi="Calibri" w:cs="Calibri"/>
          <w:color w:val="000000"/>
          <w:sz w:val="20"/>
        </w:rPr>
        <w:t xml:space="preserve"> y los derechos y obligaciones emergentes de la misma</w:t>
      </w:r>
      <w:r>
        <w:rPr>
          <w:rFonts w:ascii="Calibri" w:eastAsia="Arial Unicode MS" w:hAnsi="Calibri" w:cs="Calibri"/>
          <w:color w:val="000000"/>
          <w:sz w:val="20"/>
        </w:rPr>
        <w:t xml:space="preserve"> será resuelto mediante arbitraje de derecho ante el Tribunal de Arbitraje General de la Bolsa de Comercio de Buenos Aires, en virtud de la delegación de facultades otorgada por BYMA, o ante el tribunal arbitral en el ámbito de los mercados de valores que la CNV autorice y lo reemplace, quedando a salvo el derecho contemplado en el artículo 46 de la Ley de Mercado de Capitales </w:t>
      </w:r>
      <w:proofErr w:type="spellStart"/>
      <w:r>
        <w:rPr>
          <w:rFonts w:ascii="Calibri" w:eastAsia="Arial Unicode MS" w:hAnsi="Calibri" w:cs="Calibri"/>
          <w:color w:val="000000"/>
          <w:sz w:val="20"/>
        </w:rPr>
        <w:t>N°</w:t>
      </w:r>
      <w:proofErr w:type="spellEnd"/>
      <w:r>
        <w:rPr>
          <w:rFonts w:ascii="Calibri" w:eastAsia="Arial Unicode MS" w:hAnsi="Calibri" w:cs="Calibri"/>
          <w:color w:val="000000"/>
          <w:sz w:val="20"/>
        </w:rPr>
        <w:t xml:space="preserve"> 26.831 de optar por acudir a los tribunales judiciales competentes. La sentencia que dicte el tribunal arbitral se encontrará sujeta a los recursos que se encuentren disponibles.</w:t>
      </w:r>
    </w:p>
    <w:p w14:paraId="6156DB55" w14:textId="77777777" w:rsidR="00B51CD5" w:rsidRPr="00F173A9" w:rsidRDefault="00B51CD5" w:rsidP="00B51CD5">
      <w:pPr>
        <w:spacing w:line="276" w:lineRule="auto"/>
        <w:rPr>
          <w:rFonts w:ascii="Calibri" w:hAnsi="Calibri" w:cs="Calibri"/>
          <w:sz w:val="20"/>
        </w:rPr>
      </w:pPr>
    </w:p>
    <w:p w14:paraId="5C292558" w14:textId="106EA165" w:rsidR="00B51CD5" w:rsidRPr="00F173A9" w:rsidRDefault="00B51CD5" w:rsidP="00B51CD5">
      <w:pPr>
        <w:pStyle w:val="Prrafodelista"/>
        <w:numPr>
          <w:ilvl w:val="0"/>
          <w:numId w:val="3"/>
        </w:numPr>
        <w:autoSpaceDE w:val="0"/>
        <w:autoSpaceDN w:val="0"/>
        <w:adjustRightInd w:val="0"/>
        <w:spacing w:line="276" w:lineRule="auto"/>
        <w:contextualSpacing w:val="0"/>
        <w:rPr>
          <w:rFonts w:ascii="Calibri" w:eastAsia="Arial Unicode MS" w:hAnsi="Calibri" w:cs="Calibri"/>
          <w:color w:val="000000"/>
          <w:sz w:val="20"/>
        </w:rPr>
      </w:pPr>
      <w:r w:rsidRPr="00F173A9">
        <w:rPr>
          <w:rFonts w:ascii="Calibri" w:hAnsi="Calibri" w:cs="Calibri"/>
          <w:b/>
          <w:sz w:val="20"/>
          <w:u w:val="single"/>
        </w:rPr>
        <w:t xml:space="preserve">Presentación de esta </w:t>
      </w:r>
      <w:r>
        <w:rPr>
          <w:rFonts w:ascii="Calibri" w:hAnsi="Calibri" w:cs="Calibri"/>
          <w:b/>
          <w:bCs/>
          <w:sz w:val="20"/>
          <w:u w:val="single"/>
        </w:rPr>
        <w:t>Manifestación</w:t>
      </w:r>
      <w:r>
        <w:rPr>
          <w:rFonts w:ascii="Calibri" w:hAnsi="Calibri" w:cs="Calibri"/>
          <w:b/>
          <w:sz w:val="20"/>
          <w:u w:val="single"/>
        </w:rPr>
        <w:t xml:space="preserve"> de </w:t>
      </w:r>
      <w:r>
        <w:rPr>
          <w:rFonts w:ascii="Calibri" w:hAnsi="Calibri" w:cs="Calibri"/>
          <w:b/>
          <w:bCs/>
          <w:sz w:val="20"/>
          <w:u w:val="single"/>
        </w:rPr>
        <w:t>Interés</w:t>
      </w:r>
      <w:r w:rsidRPr="00F173A9">
        <w:rPr>
          <w:rFonts w:ascii="Calibri" w:hAnsi="Calibri" w:cs="Calibri"/>
          <w:b/>
          <w:sz w:val="20"/>
        </w:rPr>
        <w:t>:</w:t>
      </w:r>
      <w:r w:rsidRPr="00F173A9">
        <w:rPr>
          <w:rFonts w:ascii="Calibri" w:hAnsi="Calibri" w:cs="Calibri"/>
          <w:sz w:val="20"/>
        </w:rPr>
        <w:t xml:space="preserve"> </w:t>
      </w:r>
      <w:r w:rsidRPr="00F173A9">
        <w:rPr>
          <w:rFonts w:ascii="Calibri" w:eastAsia="Arial Unicode MS" w:hAnsi="Calibri" w:cs="Calibri"/>
          <w:color w:val="000000"/>
          <w:sz w:val="20"/>
        </w:rPr>
        <w:t xml:space="preserve">La presente </w:t>
      </w:r>
      <w:r>
        <w:rPr>
          <w:rFonts w:ascii="Calibri" w:eastAsia="Arial Unicode MS" w:hAnsi="Calibri" w:cs="Calibri"/>
          <w:color w:val="000000"/>
          <w:sz w:val="20"/>
        </w:rPr>
        <w:t>Manifestación de Interés</w:t>
      </w:r>
      <w:r w:rsidRPr="00F173A9">
        <w:rPr>
          <w:rFonts w:ascii="Calibri" w:eastAsia="Arial Unicode MS" w:hAnsi="Calibri" w:cs="Calibri"/>
          <w:color w:val="000000"/>
          <w:sz w:val="20"/>
        </w:rPr>
        <w:t xml:space="preserve"> deberá ser completada, firmada y presentada al Colocador</w:t>
      </w:r>
      <w:r>
        <w:rPr>
          <w:rFonts w:ascii="Calibri" w:eastAsia="Arial Unicode MS" w:hAnsi="Calibri" w:cs="Calibri"/>
          <w:sz w:val="20"/>
        </w:rPr>
        <w:t xml:space="preserve"> por medio de correo electrónico a </w:t>
      </w:r>
      <w:r w:rsidRPr="00B51CD5">
        <w:rPr>
          <w:rFonts w:ascii="Calibri" w:eastAsia="Arial Unicode MS" w:hAnsi="Calibri" w:cs="Calibri"/>
          <w:sz w:val="20"/>
        </w:rPr>
        <w:t xml:space="preserve">mesa@bst.com.ar </w:t>
      </w:r>
      <w:r w:rsidRPr="00F173A9">
        <w:rPr>
          <w:rFonts w:ascii="Calibri" w:eastAsia="Arial Unicode MS" w:hAnsi="Calibri" w:cs="Calibri"/>
          <w:color w:val="000000"/>
          <w:sz w:val="20"/>
        </w:rPr>
        <w:t xml:space="preserve">hasta las </w:t>
      </w:r>
      <w:r>
        <w:rPr>
          <w:rFonts w:ascii="Calibri" w:eastAsia="Arial Unicode MS" w:hAnsi="Calibri" w:cs="Calibri"/>
          <w:sz w:val="20"/>
        </w:rPr>
        <w:t>16</w:t>
      </w:r>
      <w:r w:rsidRPr="00F173A9">
        <w:rPr>
          <w:rFonts w:ascii="Calibri" w:eastAsia="Arial Unicode MS" w:hAnsi="Calibri" w:cs="Calibri"/>
          <w:color w:val="000000"/>
          <w:sz w:val="20"/>
        </w:rPr>
        <w:t xml:space="preserve"> </w:t>
      </w:r>
      <w:proofErr w:type="spellStart"/>
      <w:r w:rsidRPr="00F173A9">
        <w:rPr>
          <w:rFonts w:ascii="Calibri" w:eastAsia="Arial Unicode MS" w:hAnsi="Calibri" w:cs="Calibri"/>
          <w:color w:val="000000"/>
          <w:sz w:val="20"/>
        </w:rPr>
        <w:t>hs</w:t>
      </w:r>
      <w:proofErr w:type="spellEnd"/>
      <w:r w:rsidRPr="00F173A9">
        <w:rPr>
          <w:rFonts w:ascii="Calibri" w:eastAsia="Arial Unicode MS" w:hAnsi="Calibri" w:cs="Calibri"/>
          <w:color w:val="000000"/>
          <w:sz w:val="20"/>
        </w:rPr>
        <w:t xml:space="preserve">. del día </w:t>
      </w:r>
      <w:r>
        <w:rPr>
          <w:rFonts w:ascii="Calibri" w:eastAsia="Arial Unicode MS" w:hAnsi="Calibri" w:cs="Calibri"/>
          <w:color w:val="000000"/>
          <w:sz w:val="20"/>
        </w:rPr>
        <w:t>2</w:t>
      </w:r>
      <w:r w:rsidRPr="00F173A9">
        <w:rPr>
          <w:rFonts w:ascii="Calibri" w:eastAsia="Arial Unicode MS" w:hAnsi="Calibri" w:cs="Calibri"/>
          <w:sz w:val="20"/>
        </w:rPr>
        <w:t xml:space="preserve"> </w:t>
      </w:r>
      <w:r w:rsidRPr="00F173A9">
        <w:rPr>
          <w:rFonts w:ascii="Calibri" w:eastAsia="Arial Unicode MS" w:hAnsi="Calibri" w:cs="Calibri"/>
          <w:color w:val="000000"/>
          <w:sz w:val="20"/>
        </w:rPr>
        <w:t xml:space="preserve">de </w:t>
      </w:r>
      <w:r>
        <w:rPr>
          <w:rFonts w:ascii="Calibri" w:eastAsia="Arial Unicode MS" w:hAnsi="Calibri" w:cs="Calibri"/>
          <w:color w:val="000000"/>
          <w:sz w:val="20"/>
        </w:rPr>
        <w:t xml:space="preserve">septiembre </w:t>
      </w:r>
      <w:r w:rsidRPr="00F173A9">
        <w:rPr>
          <w:rFonts w:ascii="Calibri" w:eastAsia="Arial Unicode MS" w:hAnsi="Calibri" w:cs="Calibri"/>
          <w:color w:val="000000"/>
          <w:sz w:val="20"/>
        </w:rPr>
        <w:t>de 202</w:t>
      </w:r>
      <w:r>
        <w:rPr>
          <w:rFonts w:ascii="Calibri" w:eastAsia="Arial Unicode MS" w:hAnsi="Calibri" w:cs="Calibri"/>
          <w:color w:val="000000"/>
          <w:sz w:val="20"/>
        </w:rPr>
        <w:t>6</w:t>
      </w:r>
      <w:r w:rsidRPr="00F173A9">
        <w:rPr>
          <w:rFonts w:ascii="Calibri" w:eastAsia="Arial Unicode MS" w:hAnsi="Calibri" w:cs="Calibri"/>
          <w:color w:val="000000"/>
          <w:sz w:val="20"/>
        </w:rPr>
        <w:t>. Pasado este horario la misma no será aceptada.</w:t>
      </w:r>
    </w:p>
    <w:p w14:paraId="318A762A" w14:textId="77777777" w:rsidR="00B51CD5" w:rsidRPr="00F173A9" w:rsidRDefault="00B51CD5" w:rsidP="00B51CD5">
      <w:pPr>
        <w:spacing w:line="276" w:lineRule="auto"/>
        <w:ind w:left="708"/>
        <w:rPr>
          <w:rFonts w:ascii="Calibri" w:eastAsia="Arial Unicode MS" w:hAnsi="Calibri" w:cs="Calibri"/>
          <w:color w:val="000000"/>
          <w:sz w:val="20"/>
        </w:rPr>
      </w:pPr>
    </w:p>
    <w:p w14:paraId="27E3F0E4" w14:textId="77777777" w:rsidR="00B51CD5" w:rsidRPr="00F173A9"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sz w:val="20"/>
          <w:u w:val="single"/>
        </w:rPr>
        <w:t>Definiciones</w:t>
      </w:r>
      <w:r w:rsidRPr="00F173A9">
        <w:rPr>
          <w:rFonts w:ascii="Calibri" w:hAnsi="Calibri" w:cs="Calibri"/>
          <w:b/>
          <w:sz w:val="20"/>
        </w:rPr>
        <w:t>:</w:t>
      </w:r>
      <w:r w:rsidRPr="00F173A9">
        <w:rPr>
          <w:rFonts w:ascii="Calibri" w:hAnsi="Calibri" w:cs="Calibri"/>
          <w:sz w:val="20"/>
        </w:rPr>
        <w:t xml:space="preserve"> </w:t>
      </w:r>
      <w:r w:rsidRPr="00F173A9">
        <w:rPr>
          <w:rFonts w:ascii="Calibri" w:eastAsia="Arial Unicode MS" w:hAnsi="Calibri" w:cs="Calibri"/>
          <w:color w:val="000000"/>
          <w:sz w:val="20"/>
        </w:rPr>
        <w:t xml:space="preserve">Todos los términos que comienzan en mayúscula, </w:t>
      </w:r>
      <w:proofErr w:type="gramStart"/>
      <w:r w:rsidRPr="00F173A9">
        <w:rPr>
          <w:rFonts w:ascii="Calibri" w:eastAsia="Arial Unicode MS" w:hAnsi="Calibri" w:cs="Calibri"/>
          <w:color w:val="000000"/>
          <w:sz w:val="20"/>
        </w:rPr>
        <w:t>utilizados</w:t>
      </w:r>
      <w:proofErr w:type="gramEnd"/>
      <w:r w:rsidRPr="00F173A9">
        <w:rPr>
          <w:rFonts w:ascii="Calibri" w:eastAsia="Arial Unicode MS" w:hAnsi="Calibri" w:cs="Calibri"/>
          <w:color w:val="000000"/>
          <w:sz w:val="20"/>
        </w:rPr>
        <w:t xml:space="preserve"> pero no definidos en la presente, tendrán el significado que se les asigna en los Documentos de la Oferta.</w:t>
      </w:r>
    </w:p>
    <w:p w14:paraId="6E9D272D" w14:textId="77777777" w:rsidR="00B51CD5" w:rsidRPr="00F173A9" w:rsidRDefault="00B51CD5" w:rsidP="00B51CD5">
      <w:pPr>
        <w:pStyle w:val="Prrafodelista"/>
        <w:spacing w:line="276" w:lineRule="auto"/>
        <w:rPr>
          <w:rFonts w:ascii="Calibri" w:hAnsi="Calibri" w:cs="Calibri"/>
          <w:sz w:val="20"/>
        </w:rPr>
      </w:pPr>
    </w:p>
    <w:p w14:paraId="1DF4ED13" w14:textId="77777777" w:rsidR="00B51CD5" w:rsidRPr="00F173A9"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sz w:val="20"/>
          <w:u w:val="single"/>
        </w:rPr>
        <w:t xml:space="preserve">Carácter vinculante e irrevocable de esta </w:t>
      </w:r>
      <w:r>
        <w:rPr>
          <w:rFonts w:ascii="Calibri" w:hAnsi="Calibri" w:cs="Calibri"/>
          <w:b/>
          <w:bCs/>
          <w:sz w:val="20"/>
          <w:u w:val="single"/>
        </w:rPr>
        <w:t>Manifestación</w:t>
      </w:r>
      <w:r>
        <w:rPr>
          <w:rFonts w:ascii="Calibri" w:hAnsi="Calibri" w:cs="Calibri"/>
          <w:b/>
          <w:sz w:val="20"/>
          <w:u w:val="single"/>
        </w:rPr>
        <w:t xml:space="preserve"> de </w:t>
      </w:r>
      <w:r>
        <w:rPr>
          <w:rFonts w:ascii="Calibri" w:hAnsi="Calibri" w:cs="Calibri"/>
          <w:b/>
          <w:bCs/>
          <w:sz w:val="20"/>
          <w:u w:val="single"/>
        </w:rPr>
        <w:t>Interés</w:t>
      </w:r>
      <w:r w:rsidRPr="00F173A9">
        <w:rPr>
          <w:rFonts w:ascii="Calibri" w:eastAsia="Arial Unicode MS" w:hAnsi="Calibri" w:cs="Calibri"/>
          <w:color w:val="000000"/>
          <w:sz w:val="20"/>
        </w:rPr>
        <w:t xml:space="preserve">: </w:t>
      </w:r>
      <w:r>
        <w:rPr>
          <w:rFonts w:ascii="Calibri" w:eastAsia="Arial Unicode MS" w:hAnsi="Calibri" w:cs="Calibri"/>
          <w:color w:val="000000"/>
          <w:sz w:val="20"/>
        </w:rPr>
        <w:t>L</w:t>
      </w:r>
      <w:r w:rsidRPr="00F173A9">
        <w:rPr>
          <w:rFonts w:ascii="Calibri" w:eastAsia="Arial Unicode MS" w:hAnsi="Calibri" w:cs="Calibri"/>
          <w:color w:val="000000"/>
          <w:sz w:val="20"/>
        </w:rPr>
        <w:t>a presente</w:t>
      </w:r>
      <w:r>
        <w:rPr>
          <w:rFonts w:ascii="Calibri" w:eastAsia="Arial Unicode MS" w:hAnsi="Calibri" w:cs="Calibri"/>
          <w:color w:val="000000"/>
          <w:sz w:val="20"/>
        </w:rPr>
        <w:t>, una vez ingresada como oferta en el Registro a través del Sistema SIOPEL, constituye una oferta firme, irrevocable, vinculante y definitiva sin necesidad de ratificación o acción alguna por parte del Oferente, salvo en los supuestos previstos en el punto 6 precedente.</w:t>
      </w:r>
    </w:p>
    <w:p w14:paraId="5837B1F7" w14:textId="77777777" w:rsidR="00B51CD5" w:rsidRPr="00F173A9" w:rsidRDefault="00B51CD5" w:rsidP="00B51CD5">
      <w:pPr>
        <w:spacing w:line="276" w:lineRule="auto"/>
        <w:contextualSpacing/>
        <w:rPr>
          <w:rFonts w:ascii="Calibri" w:hAnsi="Calibri" w:cs="Calibri"/>
          <w:sz w:val="20"/>
        </w:rPr>
      </w:pPr>
    </w:p>
    <w:p w14:paraId="6BB3362E" w14:textId="77777777" w:rsidR="00B51CD5" w:rsidRPr="00F173A9"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bCs/>
          <w:sz w:val="20"/>
          <w:u w:val="single"/>
        </w:rPr>
        <w:t>Impuestos y gastos</w:t>
      </w:r>
      <w:r w:rsidRPr="00F173A9">
        <w:rPr>
          <w:rFonts w:ascii="Calibri" w:hAnsi="Calibri" w:cs="Calibri"/>
          <w:b/>
          <w:bCs/>
          <w:sz w:val="20"/>
        </w:rPr>
        <w:t xml:space="preserve">: </w:t>
      </w:r>
      <w:r>
        <w:rPr>
          <w:rFonts w:ascii="Calibri" w:hAnsi="Calibri" w:cs="Calibri"/>
          <w:sz w:val="20"/>
        </w:rPr>
        <w:t xml:space="preserve">Todos los gastos e impuestos que la presente Manifestación de Interés pudiere ocasionar serán a exclusivo cargo del Oferente. A dichos efectos, el </w:t>
      </w:r>
      <w:r>
        <w:rPr>
          <w:rFonts w:ascii="Calibri" w:hAnsi="Calibri" w:cs="Calibri"/>
          <w:sz w:val="20"/>
          <w:lang w:val="es-ES"/>
        </w:rPr>
        <w:t>Oferente</w:t>
      </w:r>
      <w:r w:rsidRPr="00F173A9">
        <w:rPr>
          <w:rFonts w:ascii="Calibri" w:hAnsi="Calibri" w:cs="Calibri"/>
          <w:sz w:val="20"/>
        </w:rPr>
        <w:t xml:space="preserve"> </w:t>
      </w:r>
      <w:r>
        <w:rPr>
          <w:rFonts w:ascii="Calibri" w:hAnsi="Calibri" w:cs="Calibri"/>
          <w:sz w:val="20"/>
        </w:rPr>
        <w:t>autoriza al Colocador a debitar de cualquiera de sus cuentas abiertas en el Colocador, aún en descubierto, los mentados importes.</w:t>
      </w:r>
    </w:p>
    <w:p w14:paraId="553280AA" w14:textId="77777777" w:rsidR="00B51CD5" w:rsidRPr="00F173A9" w:rsidRDefault="00B51CD5" w:rsidP="00B51CD5">
      <w:pPr>
        <w:pStyle w:val="Prrafodelista"/>
        <w:spacing w:line="276" w:lineRule="auto"/>
        <w:rPr>
          <w:rFonts w:ascii="Calibri" w:hAnsi="Calibri" w:cs="Calibri"/>
          <w:b/>
          <w:bCs/>
          <w:sz w:val="20"/>
        </w:rPr>
      </w:pPr>
    </w:p>
    <w:p w14:paraId="0D7EE0A3" w14:textId="77777777" w:rsidR="00B51CD5" w:rsidRPr="00F173A9"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bCs/>
          <w:sz w:val="20"/>
        </w:rPr>
        <w:t xml:space="preserve"> </w:t>
      </w:r>
      <w:r w:rsidRPr="00F173A9">
        <w:rPr>
          <w:rFonts w:ascii="Calibri" w:hAnsi="Calibri" w:cs="Calibri"/>
          <w:b/>
          <w:bCs/>
          <w:sz w:val="20"/>
          <w:u w:val="single"/>
        </w:rPr>
        <w:t>Indemnidad</w:t>
      </w:r>
      <w:r w:rsidRPr="00F173A9">
        <w:rPr>
          <w:rFonts w:ascii="Calibri" w:hAnsi="Calibri" w:cs="Calibri"/>
          <w:b/>
          <w:bCs/>
          <w:sz w:val="20"/>
        </w:rPr>
        <w:t xml:space="preserve">: </w:t>
      </w:r>
      <w:r w:rsidRPr="00F173A9">
        <w:rPr>
          <w:rFonts w:ascii="Calibri" w:hAnsi="Calibri" w:cs="Calibri"/>
          <w:sz w:val="20"/>
        </w:rPr>
        <w:t xml:space="preserve">El </w:t>
      </w:r>
      <w:r>
        <w:rPr>
          <w:rFonts w:ascii="Calibri" w:hAnsi="Calibri" w:cs="Calibri"/>
          <w:sz w:val="20"/>
          <w:lang w:val="es-ES"/>
        </w:rPr>
        <w:t>Oferente</w:t>
      </w:r>
      <w:r w:rsidRPr="00F173A9">
        <w:rPr>
          <w:rFonts w:ascii="Calibri" w:hAnsi="Calibri" w:cs="Calibri"/>
          <w:sz w:val="20"/>
        </w:rPr>
        <w:t xml:space="preserve"> se obliga a indemnizar y mantener indemne y libre de todo daño y/o perjuicio al Colocador y/o sus subsidiarias y controlantes, contra, y respecto de, toda pérdida, reclamo, multa, honorario, costo, gasto, daño, perjuicio y/o responsabilidad, de cualquier clase y/o naturaleza, a los que el Colocador pueda estar sujeto en la medida en que tales pérdidas, reclamos, sentencias, honorarios, daños y/o responsabilidades se originaren en, tuvieren como causa, y/o se basaren en la presente </w:t>
      </w:r>
      <w:r>
        <w:rPr>
          <w:rFonts w:ascii="Calibri" w:hAnsi="Calibri" w:cs="Calibri"/>
          <w:sz w:val="20"/>
        </w:rPr>
        <w:t>Manifestación de Interés</w:t>
      </w:r>
      <w:r w:rsidRPr="00F173A9">
        <w:rPr>
          <w:rFonts w:ascii="Calibri" w:hAnsi="Calibri" w:cs="Calibri"/>
          <w:sz w:val="20"/>
        </w:rPr>
        <w:t xml:space="preserve">, ello salvo dolo o culpa grave del Colocador calificada como tal por una sentencia judicial firme dictada por un tribunal competente y pasada en autoridad de cosa juzgada. Asimismo, el </w:t>
      </w:r>
      <w:r>
        <w:rPr>
          <w:rFonts w:ascii="Calibri" w:hAnsi="Calibri" w:cs="Calibri"/>
          <w:sz w:val="20"/>
          <w:lang w:val="es-ES"/>
        </w:rPr>
        <w:t>Oferente</w:t>
      </w:r>
      <w:r w:rsidRPr="00F173A9">
        <w:rPr>
          <w:rFonts w:ascii="Calibri" w:hAnsi="Calibri" w:cs="Calibri"/>
          <w:sz w:val="20"/>
        </w:rPr>
        <w:t xml:space="preserve"> se compromete a reembolsar al Colocador de cualquier gasto y/o costo legal y/o de otro tipo en el que hubiere incurrido con relación a la </w:t>
      </w:r>
      <w:r w:rsidRPr="00F173A9">
        <w:rPr>
          <w:rFonts w:ascii="Calibri" w:hAnsi="Calibri" w:cs="Calibri"/>
          <w:sz w:val="20"/>
        </w:rPr>
        <w:lastRenderedPageBreak/>
        <w:t>investigación y/o defensa de cualquiera de dichas pérdidas, reclamos, daños, perjuicios, multas, costos, gastos, sentencias y/o responsabilidades, de cualquier clase y/o naturaleza.</w:t>
      </w:r>
    </w:p>
    <w:p w14:paraId="577C8FC0" w14:textId="77777777" w:rsidR="00B51CD5" w:rsidRPr="00F173A9" w:rsidRDefault="00B51CD5" w:rsidP="00B51CD5">
      <w:pPr>
        <w:pStyle w:val="Prrafodelista"/>
        <w:spacing w:line="276" w:lineRule="auto"/>
        <w:rPr>
          <w:rFonts w:ascii="Calibri" w:hAnsi="Calibri" w:cs="Calibri"/>
          <w:sz w:val="20"/>
        </w:rPr>
      </w:pPr>
    </w:p>
    <w:p w14:paraId="60A39DFA" w14:textId="77777777" w:rsidR="00B51CD5" w:rsidRPr="00F173A9" w:rsidRDefault="00B51CD5" w:rsidP="00B51CD5">
      <w:pPr>
        <w:numPr>
          <w:ilvl w:val="0"/>
          <w:numId w:val="3"/>
        </w:numPr>
        <w:spacing w:line="276" w:lineRule="auto"/>
        <w:contextualSpacing/>
        <w:rPr>
          <w:rFonts w:ascii="Calibri" w:hAnsi="Calibri" w:cs="Calibri"/>
          <w:sz w:val="20"/>
        </w:rPr>
      </w:pPr>
      <w:r w:rsidRPr="00F173A9">
        <w:rPr>
          <w:rFonts w:ascii="Calibri" w:hAnsi="Calibri" w:cs="Calibri"/>
          <w:b/>
          <w:bCs/>
          <w:sz w:val="20"/>
          <w:u w:val="single"/>
        </w:rPr>
        <w:t>Carga Tributaria</w:t>
      </w:r>
      <w:r w:rsidRPr="00F173A9">
        <w:rPr>
          <w:rFonts w:ascii="Calibri" w:hAnsi="Calibri" w:cs="Calibri"/>
          <w:b/>
          <w:bCs/>
          <w:sz w:val="20"/>
        </w:rPr>
        <w:t>:</w:t>
      </w:r>
      <w:r w:rsidRPr="00F173A9">
        <w:rPr>
          <w:rFonts w:ascii="Calibri" w:hAnsi="Calibri" w:cs="Calibri"/>
          <w:sz w:val="20"/>
        </w:rPr>
        <w:t xml:space="preserve"> El </w:t>
      </w:r>
      <w:r>
        <w:rPr>
          <w:rFonts w:ascii="Calibri" w:hAnsi="Calibri" w:cs="Calibri"/>
          <w:sz w:val="20"/>
          <w:lang w:val="es-ES"/>
        </w:rPr>
        <w:t>Oferente</w:t>
      </w:r>
      <w:r w:rsidRPr="00F173A9">
        <w:rPr>
          <w:rFonts w:ascii="Calibri" w:hAnsi="Calibri" w:cs="Calibri"/>
          <w:sz w:val="20"/>
        </w:rPr>
        <w:t xml:space="preserve"> declara haber leído y estar de acuerdo con los términos presentes en la Sección </w:t>
      </w:r>
      <w:r>
        <w:rPr>
          <w:rFonts w:ascii="Calibri" w:hAnsi="Calibri" w:cs="Calibri"/>
          <w:i/>
          <w:iCs/>
          <w:sz w:val="20"/>
        </w:rPr>
        <w:t>“</w:t>
      </w:r>
      <w:r w:rsidRPr="00F173A9">
        <w:rPr>
          <w:rFonts w:ascii="Calibri" w:hAnsi="Calibri" w:cs="Calibri"/>
          <w:i/>
          <w:iCs/>
          <w:sz w:val="20"/>
        </w:rPr>
        <w:t>Información Adicional – Carga Tributaria</w:t>
      </w:r>
      <w:r>
        <w:rPr>
          <w:rFonts w:ascii="Calibri" w:hAnsi="Calibri" w:cs="Calibri"/>
          <w:i/>
          <w:iCs/>
          <w:sz w:val="20"/>
        </w:rPr>
        <w:t>”</w:t>
      </w:r>
      <w:r w:rsidRPr="00F173A9">
        <w:rPr>
          <w:rFonts w:ascii="Calibri" w:hAnsi="Calibri" w:cs="Calibri"/>
          <w:sz w:val="20"/>
        </w:rPr>
        <w:t xml:space="preserve"> del Prospecto.</w:t>
      </w:r>
    </w:p>
    <w:p w14:paraId="7FF068DE" w14:textId="77777777" w:rsidR="00B51CD5" w:rsidRPr="00F173A9" w:rsidRDefault="00B51CD5" w:rsidP="00B51CD5">
      <w:pPr>
        <w:spacing w:line="276" w:lineRule="auto"/>
        <w:rPr>
          <w:rFonts w:ascii="Calibri" w:hAnsi="Calibri" w:cs="Calibri"/>
          <w:sz w:val="20"/>
        </w:rPr>
      </w:pPr>
    </w:p>
    <w:p w14:paraId="44F3FFD0" w14:textId="77777777" w:rsidR="00B51CD5" w:rsidRDefault="00B51CD5" w:rsidP="00B51CD5">
      <w:pPr>
        <w:spacing w:line="276" w:lineRule="auto"/>
        <w:rPr>
          <w:rFonts w:ascii="Calibri" w:eastAsia="Arial Unicode MS" w:hAnsi="Calibri" w:cs="Calibri"/>
          <w:color w:val="000000"/>
          <w:sz w:val="20"/>
        </w:rPr>
      </w:pPr>
      <w:r w:rsidRPr="00F173A9">
        <w:rPr>
          <w:rFonts w:ascii="Calibri" w:eastAsia="Arial Unicode MS" w:hAnsi="Calibri" w:cs="Calibri"/>
          <w:color w:val="000000"/>
          <w:sz w:val="20"/>
        </w:rPr>
        <w:t>Sin otro particular, los saludamos atentamente,</w:t>
      </w:r>
    </w:p>
    <w:p w14:paraId="6103FCE4" w14:textId="77777777" w:rsidR="008C7836" w:rsidRDefault="008C7836" w:rsidP="00B51CD5">
      <w:pPr>
        <w:spacing w:line="276" w:lineRule="auto"/>
        <w:rPr>
          <w:rFonts w:ascii="Calibri" w:eastAsia="Arial Unicode MS" w:hAnsi="Calibri" w:cs="Calibri"/>
          <w:color w:val="000000"/>
          <w:sz w:val="20"/>
        </w:rPr>
      </w:pPr>
    </w:p>
    <w:p w14:paraId="1B668F1A" w14:textId="77777777" w:rsidR="008C7836" w:rsidRPr="00F173A9" w:rsidRDefault="008C7836" w:rsidP="00B51CD5">
      <w:pPr>
        <w:spacing w:line="276" w:lineRule="auto"/>
        <w:rPr>
          <w:rFonts w:ascii="Calibri" w:eastAsia="Arial Unicode MS" w:hAnsi="Calibri" w:cs="Calibri"/>
          <w:color w:val="000000"/>
          <w:sz w:val="20"/>
        </w:rPr>
      </w:pPr>
    </w:p>
    <w:p w14:paraId="5FA9AF71" w14:textId="77777777" w:rsidR="00B51CD5" w:rsidRPr="00F173A9" w:rsidRDefault="00B51CD5" w:rsidP="00B51CD5">
      <w:pPr>
        <w:spacing w:line="276" w:lineRule="auto"/>
        <w:rPr>
          <w:rFonts w:ascii="Calibri" w:hAnsi="Calibri" w:cs="Calibri"/>
          <w:sz w:val="20"/>
        </w:rPr>
      </w:pPr>
    </w:p>
    <w:p w14:paraId="0BBC7CF0" w14:textId="77777777" w:rsidR="00B51CD5" w:rsidRPr="00F173A9" w:rsidRDefault="00B51CD5" w:rsidP="00B51CD5">
      <w:pPr>
        <w:spacing w:line="276" w:lineRule="auto"/>
        <w:rPr>
          <w:rFonts w:ascii="Calibri" w:hAnsi="Calibri" w:cs="Calibri"/>
          <w:sz w:val="20"/>
        </w:rPr>
      </w:pPr>
      <w:r w:rsidRPr="00F173A9">
        <w:rPr>
          <w:rFonts w:ascii="Calibri" w:eastAsia="Arial Unicode MS" w:hAnsi="Calibri" w:cs="Calibri"/>
          <w:color w:val="000000"/>
          <w:sz w:val="20"/>
        </w:rPr>
        <w:t>Denominación del Oferente</w:t>
      </w:r>
      <w:r w:rsidRPr="00F173A9">
        <w:rPr>
          <w:rFonts w:ascii="Calibri" w:hAnsi="Calibri" w:cs="Calibri"/>
          <w:sz w:val="20"/>
        </w:rPr>
        <w:t>: __________________________________________________</w:t>
      </w:r>
    </w:p>
    <w:p w14:paraId="5911B277" w14:textId="77777777" w:rsidR="00B51CD5" w:rsidRPr="00F173A9" w:rsidRDefault="00B51CD5" w:rsidP="00B51CD5">
      <w:pPr>
        <w:spacing w:line="276" w:lineRule="auto"/>
        <w:rPr>
          <w:rFonts w:ascii="Calibri" w:eastAsia="Arial Unicode MS" w:hAnsi="Calibri" w:cs="Calibri"/>
          <w:color w:val="000000"/>
          <w:sz w:val="20"/>
        </w:rPr>
      </w:pPr>
      <w:r w:rsidRPr="00F173A9">
        <w:rPr>
          <w:rFonts w:ascii="Calibri" w:eastAsia="Arial Unicode MS" w:hAnsi="Calibri" w:cs="Calibri"/>
          <w:color w:val="000000"/>
          <w:sz w:val="20"/>
        </w:rPr>
        <w:t>Firma:</w:t>
      </w:r>
      <w:r w:rsidRPr="00F173A9">
        <w:rPr>
          <w:rFonts w:ascii="Calibri" w:eastAsia="Arial Unicode MS" w:hAnsi="Calibri" w:cs="Calibri"/>
          <w:color w:val="000000"/>
          <w:sz w:val="20"/>
        </w:rPr>
        <w:tab/>
        <w:t xml:space="preserve">   _________________________</w:t>
      </w:r>
    </w:p>
    <w:p w14:paraId="54075079" w14:textId="3A0B262E" w:rsidR="00B51CD5" w:rsidRPr="008C7836" w:rsidRDefault="00B51CD5" w:rsidP="00B51CD5">
      <w:pPr>
        <w:spacing w:line="276" w:lineRule="auto"/>
        <w:rPr>
          <w:rFonts w:ascii="Calibri" w:eastAsia="Arial Unicode MS" w:hAnsi="Calibri" w:cs="Calibri"/>
          <w:color w:val="000000"/>
          <w:sz w:val="20"/>
        </w:rPr>
      </w:pPr>
      <w:r w:rsidRPr="00F173A9">
        <w:rPr>
          <w:rFonts w:ascii="Calibri" w:eastAsia="Arial Unicode MS" w:hAnsi="Calibri" w:cs="Calibri"/>
          <w:color w:val="000000"/>
          <w:sz w:val="20"/>
        </w:rPr>
        <w:t>Nombre:  _________________________</w:t>
      </w:r>
    </w:p>
    <w:p w14:paraId="37A71191" w14:textId="77777777" w:rsidR="00B51CD5" w:rsidRPr="00F173A9" w:rsidRDefault="00B51CD5" w:rsidP="00B51CD5">
      <w:pPr>
        <w:spacing w:line="276" w:lineRule="auto"/>
        <w:rPr>
          <w:rFonts w:ascii="Calibri" w:eastAsia="Arial Unicode MS" w:hAnsi="Calibri" w:cs="Calibri"/>
          <w:color w:val="000000"/>
          <w:sz w:val="20"/>
          <w:lang w:val="pt-BR"/>
        </w:rPr>
      </w:pPr>
      <w:r w:rsidRPr="00F173A9">
        <w:rPr>
          <w:rFonts w:ascii="Calibri" w:eastAsia="Arial Unicode MS" w:hAnsi="Calibri" w:cs="Calibri"/>
          <w:color w:val="000000"/>
          <w:sz w:val="20"/>
          <w:lang w:val="pt-BR"/>
        </w:rPr>
        <w:t>Cargo:</w:t>
      </w:r>
      <w:r w:rsidRPr="00F173A9">
        <w:rPr>
          <w:rFonts w:ascii="Calibri" w:eastAsia="Arial Unicode MS" w:hAnsi="Calibri" w:cs="Calibri"/>
          <w:color w:val="000000"/>
          <w:sz w:val="20"/>
          <w:lang w:val="pt-BR"/>
        </w:rPr>
        <w:tab/>
        <w:t xml:space="preserve">   _________________________</w:t>
      </w:r>
    </w:p>
    <w:bookmarkEnd w:id="0"/>
    <w:p w14:paraId="0698D72D" w14:textId="77777777" w:rsidR="008C7836" w:rsidRDefault="008C7836" w:rsidP="00B51CD5">
      <w:pPr>
        <w:spacing w:after="200" w:line="276" w:lineRule="auto"/>
        <w:rPr>
          <w:bCs/>
          <w:sz w:val="22"/>
        </w:rPr>
      </w:pPr>
    </w:p>
    <w:p w14:paraId="40F51561" w14:textId="77777777" w:rsidR="008C7836" w:rsidRDefault="008C7836" w:rsidP="00B51CD5">
      <w:pPr>
        <w:spacing w:after="200" w:line="276" w:lineRule="auto"/>
        <w:rPr>
          <w:bCs/>
          <w:sz w:val="22"/>
        </w:rPr>
      </w:pPr>
    </w:p>
    <w:p w14:paraId="5A068AAD" w14:textId="1DCEE588" w:rsidR="00B51CD5" w:rsidRPr="00425D61" w:rsidRDefault="00B51CD5" w:rsidP="00B51CD5">
      <w:pPr>
        <w:spacing w:after="200" w:line="276" w:lineRule="auto"/>
        <w:rPr>
          <w:rFonts w:asciiTheme="minorHAnsi" w:hAnsiTheme="minorHAnsi" w:cstheme="minorHAnsi"/>
          <w:sz w:val="22"/>
          <w:szCs w:val="22"/>
        </w:rPr>
      </w:pPr>
      <w:r w:rsidRPr="00C64898">
        <w:rPr>
          <w:bCs/>
          <w:sz w:val="22"/>
        </w:rPr>
        <w:t>EL PRESENTE FORMULARIO DE SUSCRIPCIÓN PODRÁ EMITIRSE AL COLOCADOR BANCO DE SERVICIOS Y TRANSACCIONES S.A.</w:t>
      </w:r>
      <w:r w:rsidR="008C7836">
        <w:rPr>
          <w:bCs/>
          <w:sz w:val="22"/>
        </w:rPr>
        <w:t>U.</w:t>
      </w:r>
      <w:r w:rsidRPr="00C64898">
        <w:rPr>
          <w:bCs/>
          <w:sz w:val="22"/>
        </w:rPr>
        <w:t xml:space="preserve"> DURANTE EL PERÍODO DE </w:t>
      </w:r>
      <w:r>
        <w:rPr>
          <w:bCs/>
          <w:sz w:val="22"/>
        </w:rPr>
        <w:t>LICITACIÓN</w:t>
      </w:r>
      <w:r w:rsidRPr="00C64898">
        <w:rPr>
          <w:bCs/>
          <w:sz w:val="22"/>
        </w:rPr>
        <w:t xml:space="preserve"> (I) MEDIANTE </w:t>
      </w:r>
      <w:r>
        <w:rPr>
          <w:bCs/>
          <w:sz w:val="22"/>
        </w:rPr>
        <w:t>MAIL A MESA@BST.COM.AR</w:t>
      </w:r>
      <w:r w:rsidRPr="00C64898">
        <w:rPr>
          <w:bCs/>
          <w:sz w:val="22"/>
        </w:rPr>
        <w:t xml:space="preserve">, ATENCIÓN </w:t>
      </w:r>
      <w:r>
        <w:rPr>
          <w:bCs/>
          <w:sz w:val="22"/>
        </w:rPr>
        <w:t>PAZ SEMENTUCH, MATIAS VELOSO Y PABLO KENNY</w:t>
      </w:r>
      <w:r w:rsidRPr="00C64898">
        <w:rPr>
          <w:bCs/>
          <w:sz w:val="22"/>
        </w:rPr>
        <w:t xml:space="preserve"> DEBIENDO PRESENTAR EL ORIGINAL POSTERIORMENTE; O (II) EN MANO EN EL DOMICILIO DEL COLOCADOR SITO EN </w:t>
      </w:r>
      <w:r>
        <w:rPr>
          <w:bCs/>
          <w:sz w:val="22"/>
        </w:rPr>
        <w:t>TTE</w:t>
      </w:r>
      <w:r w:rsidRPr="00EA6D55">
        <w:rPr>
          <w:bCs/>
          <w:sz w:val="22"/>
        </w:rPr>
        <w:t xml:space="preserve">. </w:t>
      </w:r>
      <w:r>
        <w:rPr>
          <w:bCs/>
          <w:sz w:val="22"/>
        </w:rPr>
        <w:t>GRAL</w:t>
      </w:r>
      <w:r w:rsidRPr="00EA6D55">
        <w:rPr>
          <w:bCs/>
          <w:sz w:val="22"/>
        </w:rPr>
        <w:t xml:space="preserve">. JUAN DOMINGO PERÓN 646 PISO </w:t>
      </w:r>
      <w:r>
        <w:rPr>
          <w:bCs/>
          <w:sz w:val="22"/>
        </w:rPr>
        <w:t>4</w:t>
      </w:r>
      <w:r w:rsidRPr="00EA6D55">
        <w:rPr>
          <w:bCs/>
          <w:sz w:val="22"/>
        </w:rPr>
        <w:t>,</w:t>
      </w:r>
      <w:r w:rsidRPr="00C64898">
        <w:rPr>
          <w:bCs/>
          <w:sz w:val="22"/>
        </w:rPr>
        <w:t xml:space="preserve"> CIUDAD AUTÓNOMA DE BUENOS AIRES, REPÚBLICA ARGENTINA, EN EL HORARIO DE </w:t>
      </w:r>
      <w:smartTag w:uri="urn:schemas-microsoft-com:office:smarttags" w:element="metricconverter">
        <w:smartTagPr>
          <w:attr w:name="ProductID" w:val="10 A"/>
        </w:smartTagPr>
        <w:r w:rsidRPr="00C64898">
          <w:rPr>
            <w:bCs/>
            <w:sz w:val="22"/>
          </w:rPr>
          <w:t>10 A</w:t>
        </w:r>
      </w:smartTag>
      <w:r w:rsidRPr="00C64898">
        <w:rPr>
          <w:bCs/>
          <w:sz w:val="22"/>
        </w:rPr>
        <w:t xml:space="preserve"> 16 HORAS. EL EJEMPLAR ORIGINAL DEBERÁ ESTAR DEBIDAMENTE FIRMADO</w:t>
      </w:r>
    </w:p>
    <w:p w14:paraId="13DE80F9" w14:textId="77777777" w:rsidR="00B51CD5" w:rsidRPr="00B51CD5" w:rsidRDefault="00B51CD5" w:rsidP="00B51CD5">
      <w:pPr>
        <w:spacing w:after="200" w:line="276" w:lineRule="auto"/>
        <w:rPr>
          <w:rFonts w:ascii="Calibri" w:eastAsia="Arial Unicode MS" w:hAnsi="Calibri" w:cs="Calibri"/>
          <w:b/>
          <w:sz w:val="20"/>
          <w:u w:val="single"/>
          <w:lang w:val="pt-BR"/>
        </w:rPr>
      </w:pPr>
    </w:p>
    <w:sectPr w:rsidR="00B51CD5" w:rsidRPr="00B51CD5">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BD36B" w14:textId="77777777" w:rsidR="005D06BE" w:rsidRDefault="005D06BE" w:rsidP="00B51CD5">
      <w:r>
        <w:separator/>
      </w:r>
    </w:p>
  </w:endnote>
  <w:endnote w:type="continuationSeparator" w:id="0">
    <w:p w14:paraId="39914B9B" w14:textId="77777777" w:rsidR="005D06BE" w:rsidRDefault="005D06BE" w:rsidP="00B51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810443"/>
      <w:docPartObj>
        <w:docPartGallery w:val="Page Numbers (Bottom of Page)"/>
        <w:docPartUnique/>
      </w:docPartObj>
    </w:sdtPr>
    <w:sdtEndPr/>
    <w:sdtContent>
      <w:p w14:paraId="1682CC36" w14:textId="74BD0434" w:rsidR="00B51CD5" w:rsidRDefault="00B51CD5">
        <w:pPr>
          <w:pStyle w:val="Piedepgina"/>
          <w:jc w:val="center"/>
        </w:pPr>
        <w:r>
          <w:fldChar w:fldCharType="begin"/>
        </w:r>
        <w:r>
          <w:instrText>PAGE   \* MERGEFORMAT</w:instrText>
        </w:r>
        <w:r>
          <w:fldChar w:fldCharType="separate"/>
        </w:r>
        <w:r>
          <w:rPr>
            <w:lang w:val="es-ES"/>
          </w:rPr>
          <w:t>2</w:t>
        </w:r>
        <w:r>
          <w:fldChar w:fldCharType="end"/>
        </w:r>
      </w:p>
    </w:sdtContent>
  </w:sdt>
  <w:p w14:paraId="0822DA7B" w14:textId="77777777" w:rsidR="00B51CD5" w:rsidRDefault="00B51C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77FE" w14:textId="77777777" w:rsidR="005D06BE" w:rsidRDefault="005D06BE" w:rsidP="00B51CD5">
      <w:r>
        <w:separator/>
      </w:r>
    </w:p>
  </w:footnote>
  <w:footnote w:type="continuationSeparator" w:id="0">
    <w:p w14:paraId="2FC38BA2" w14:textId="77777777" w:rsidR="005D06BE" w:rsidRDefault="005D06BE" w:rsidP="00B51C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166FE"/>
    <w:multiLevelType w:val="hybridMultilevel"/>
    <w:tmpl w:val="0016A3A6"/>
    <w:lvl w:ilvl="0" w:tplc="5388F0C4">
      <w:start w:val="1"/>
      <w:numFmt w:val="decimal"/>
      <w:lvlText w:val="%1."/>
      <w:lvlJc w:val="left"/>
      <w:pPr>
        <w:ind w:left="502" w:hanging="360"/>
      </w:pPr>
      <w:rPr>
        <w:rFonts w:hint="default"/>
        <w:b/>
      </w:rPr>
    </w:lvl>
    <w:lvl w:ilvl="1" w:tplc="2C0A0019">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1" w15:restartNumberingAfterBreak="0">
    <w:nsid w:val="52362BF8"/>
    <w:multiLevelType w:val="hybridMultilevel"/>
    <w:tmpl w:val="5A46BB8A"/>
    <w:lvl w:ilvl="0" w:tplc="1360BE4E">
      <w:start w:val="1"/>
      <w:numFmt w:val="lowerLetter"/>
      <w:lvlText w:val="%1)"/>
      <w:lvlJc w:val="left"/>
      <w:pPr>
        <w:ind w:left="720" w:hanging="360"/>
      </w:pPr>
      <w:rPr>
        <w:rFonts w:hint="default"/>
        <w:b/>
        <w:bCs/>
        <w:i w:val="0"/>
        <w:i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73D867A0"/>
    <w:multiLevelType w:val="multilevel"/>
    <w:tmpl w:val="1FC4F9D4"/>
    <w:lvl w:ilvl="0">
      <w:start w:val="1"/>
      <w:numFmt w:val="decimal"/>
      <w:lvlText w:val="%1."/>
      <w:lvlJc w:val="left"/>
      <w:pPr>
        <w:ind w:left="360" w:hanging="360"/>
      </w:pPr>
      <w:rPr>
        <w:rFonts w:hint="default"/>
      </w:rPr>
    </w:lvl>
    <w:lvl w:ilvl="1">
      <w:start w:val="1"/>
      <w:numFmt w:val="decimal"/>
      <w:isLgl/>
      <w:lvlText w:val="%1.%2."/>
      <w:lvlJc w:val="left"/>
      <w:pPr>
        <w:ind w:left="862" w:hanging="360"/>
      </w:pPr>
      <w:rPr>
        <w:rFonts w:hint="default"/>
        <w:b/>
        <w:bCs/>
      </w:rPr>
    </w:lvl>
    <w:lvl w:ilvl="2">
      <w:start w:val="1"/>
      <w:numFmt w:val="upperRoman"/>
      <w:isLgl/>
      <w:lvlText w:val="%1.%2.%3."/>
      <w:lvlJc w:val="left"/>
      <w:pPr>
        <w:ind w:left="2084" w:hanging="1080"/>
      </w:pPr>
      <w:rPr>
        <w:rFonts w:hint="default"/>
      </w:rPr>
    </w:lvl>
    <w:lvl w:ilvl="3">
      <w:start w:val="1"/>
      <w:numFmt w:val="upperLetter"/>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092" w:hanging="108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456" w:hanging="1440"/>
      </w:pPr>
      <w:rPr>
        <w:rFonts w:hint="default"/>
      </w:rPr>
    </w:lvl>
  </w:abstractNum>
  <w:num w:numId="1" w16cid:durableId="1796558990">
    <w:abstractNumId w:val="2"/>
  </w:num>
  <w:num w:numId="2" w16cid:durableId="438259874">
    <w:abstractNumId w:val="1"/>
  </w:num>
  <w:num w:numId="3" w16cid:durableId="1332876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CD5"/>
    <w:rsid w:val="00476BB2"/>
    <w:rsid w:val="005D06BE"/>
    <w:rsid w:val="006B10FC"/>
    <w:rsid w:val="006C12A6"/>
    <w:rsid w:val="008C7836"/>
    <w:rsid w:val="00A62203"/>
    <w:rsid w:val="00AF639B"/>
    <w:rsid w:val="00B51CD5"/>
    <w:rsid w:val="00C804EC"/>
    <w:rsid w:val="00E44561"/>
    <w:rsid w:val="00EF50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92B2D2"/>
  <w15:chartTrackingRefBased/>
  <w15:docId w15:val="{77948B12-8962-489E-BB62-48744DEF8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CD5"/>
    <w:pPr>
      <w:spacing w:after="0" w:line="240" w:lineRule="auto"/>
      <w:jc w:val="both"/>
    </w:pPr>
    <w:rPr>
      <w:rFonts w:ascii="Times New Roman" w:eastAsia="Times New Roman" w:hAnsi="Times New Roman" w:cs="Times New Roman"/>
      <w:kern w:val="0"/>
      <w:szCs w:val="20"/>
      <w:lang w:eastAsia="es-ES"/>
      <w14:ligatures w14:val="none"/>
    </w:rPr>
  </w:style>
  <w:style w:type="paragraph" w:styleId="Ttulo1">
    <w:name w:val="heading 1"/>
    <w:basedOn w:val="Normal"/>
    <w:next w:val="Normal"/>
    <w:link w:val="Ttulo1Car"/>
    <w:uiPriority w:val="9"/>
    <w:qFormat/>
    <w:rsid w:val="00B51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nhideWhenUsed/>
    <w:qFormat/>
    <w:rsid w:val="00B51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51C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51C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51C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51CD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51CD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51CD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51CD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1C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rsid w:val="00B51C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51C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51C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51C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51C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51C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51C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51CD5"/>
    <w:rPr>
      <w:rFonts w:eastAsiaTheme="majorEastAsia" w:cstheme="majorBidi"/>
      <w:color w:val="272727" w:themeColor="text1" w:themeTint="D8"/>
    </w:rPr>
  </w:style>
  <w:style w:type="paragraph" w:styleId="Ttulo">
    <w:name w:val="Title"/>
    <w:basedOn w:val="Normal"/>
    <w:next w:val="Normal"/>
    <w:link w:val="TtuloCar"/>
    <w:uiPriority w:val="10"/>
    <w:qFormat/>
    <w:rsid w:val="00B51CD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51C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51C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51C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51CD5"/>
    <w:pPr>
      <w:spacing w:before="160"/>
      <w:jc w:val="center"/>
    </w:pPr>
    <w:rPr>
      <w:i/>
      <w:iCs/>
      <w:color w:val="404040" w:themeColor="text1" w:themeTint="BF"/>
    </w:rPr>
  </w:style>
  <w:style w:type="character" w:customStyle="1" w:styleId="CitaCar">
    <w:name w:val="Cita Car"/>
    <w:basedOn w:val="Fuentedeprrafopredeter"/>
    <w:link w:val="Cita"/>
    <w:uiPriority w:val="29"/>
    <w:rsid w:val="00B51CD5"/>
    <w:rPr>
      <w:i/>
      <w:iCs/>
      <w:color w:val="404040" w:themeColor="text1" w:themeTint="BF"/>
    </w:rPr>
  </w:style>
  <w:style w:type="paragraph" w:styleId="Prrafodelista">
    <w:name w:val="List Paragraph"/>
    <w:basedOn w:val="Normal"/>
    <w:uiPriority w:val="72"/>
    <w:qFormat/>
    <w:rsid w:val="00B51CD5"/>
    <w:pPr>
      <w:ind w:left="720"/>
      <w:contextualSpacing/>
    </w:pPr>
  </w:style>
  <w:style w:type="character" w:styleId="nfasisintenso">
    <w:name w:val="Intense Emphasis"/>
    <w:basedOn w:val="Fuentedeprrafopredeter"/>
    <w:uiPriority w:val="21"/>
    <w:qFormat/>
    <w:rsid w:val="00B51CD5"/>
    <w:rPr>
      <w:i/>
      <w:iCs/>
      <w:color w:val="0F4761" w:themeColor="accent1" w:themeShade="BF"/>
    </w:rPr>
  </w:style>
  <w:style w:type="paragraph" w:styleId="Citadestacada">
    <w:name w:val="Intense Quote"/>
    <w:basedOn w:val="Normal"/>
    <w:next w:val="Normal"/>
    <w:link w:val="CitadestacadaCar"/>
    <w:uiPriority w:val="30"/>
    <w:qFormat/>
    <w:rsid w:val="00B51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51CD5"/>
    <w:rPr>
      <w:i/>
      <w:iCs/>
      <w:color w:val="0F4761" w:themeColor="accent1" w:themeShade="BF"/>
    </w:rPr>
  </w:style>
  <w:style w:type="character" w:styleId="Referenciaintensa">
    <w:name w:val="Intense Reference"/>
    <w:basedOn w:val="Fuentedeprrafopredeter"/>
    <w:uiPriority w:val="32"/>
    <w:qFormat/>
    <w:rsid w:val="00B51CD5"/>
    <w:rPr>
      <w:b/>
      <w:bCs/>
      <w:smallCaps/>
      <w:color w:val="0F4761" w:themeColor="accent1" w:themeShade="BF"/>
      <w:spacing w:val="5"/>
    </w:rPr>
  </w:style>
  <w:style w:type="character" w:styleId="Hipervnculo">
    <w:name w:val="Hyperlink"/>
    <w:uiPriority w:val="99"/>
    <w:unhideWhenUsed/>
    <w:rsid w:val="00B51CD5"/>
    <w:rPr>
      <w:color w:val="0000FF"/>
      <w:u w:val="single"/>
    </w:rPr>
  </w:style>
  <w:style w:type="paragraph" w:customStyle="1" w:styleId="Default">
    <w:name w:val="Default"/>
    <w:rsid w:val="00B51CD5"/>
    <w:pPr>
      <w:autoSpaceDE w:val="0"/>
      <w:autoSpaceDN w:val="0"/>
      <w:adjustRightInd w:val="0"/>
      <w:spacing w:after="0" w:line="240" w:lineRule="auto"/>
    </w:pPr>
    <w:rPr>
      <w:rFonts w:ascii="Times New Roman" w:eastAsia="Times New Roman" w:hAnsi="Times New Roman" w:cs="Times New Roman"/>
      <w:color w:val="000000"/>
      <w:kern w:val="0"/>
      <w:lang w:val="es-ES" w:eastAsia="es-ES"/>
      <w14:ligatures w14:val="none"/>
    </w:rPr>
  </w:style>
  <w:style w:type="paragraph" w:styleId="Encabezado">
    <w:name w:val="header"/>
    <w:basedOn w:val="Normal"/>
    <w:link w:val="EncabezadoCar"/>
    <w:uiPriority w:val="99"/>
    <w:unhideWhenUsed/>
    <w:rsid w:val="00B51CD5"/>
    <w:pPr>
      <w:tabs>
        <w:tab w:val="center" w:pos="4252"/>
        <w:tab w:val="right" w:pos="8504"/>
      </w:tabs>
    </w:pPr>
  </w:style>
  <w:style w:type="character" w:customStyle="1" w:styleId="EncabezadoCar">
    <w:name w:val="Encabezado Car"/>
    <w:basedOn w:val="Fuentedeprrafopredeter"/>
    <w:link w:val="Encabezado"/>
    <w:uiPriority w:val="99"/>
    <w:rsid w:val="00B51CD5"/>
    <w:rPr>
      <w:rFonts w:ascii="Times New Roman" w:eastAsia="Times New Roman" w:hAnsi="Times New Roman" w:cs="Times New Roman"/>
      <w:kern w:val="0"/>
      <w:szCs w:val="20"/>
      <w:lang w:eastAsia="es-ES"/>
      <w14:ligatures w14:val="none"/>
    </w:rPr>
  </w:style>
  <w:style w:type="paragraph" w:styleId="Piedepgina">
    <w:name w:val="footer"/>
    <w:basedOn w:val="Normal"/>
    <w:link w:val="PiedepginaCar"/>
    <w:uiPriority w:val="99"/>
    <w:unhideWhenUsed/>
    <w:rsid w:val="00B51CD5"/>
    <w:pPr>
      <w:tabs>
        <w:tab w:val="center" w:pos="4252"/>
        <w:tab w:val="right" w:pos="8504"/>
      </w:tabs>
    </w:pPr>
  </w:style>
  <w:style w:type="character" w:customStyle="1" w:styleId="PiedepginaCar">
    <w:name w:val="Pie de página Car"/>
    <w:basedOn w:val="Fuentedeprrafopredeter"/>
    <w:link w:val="Piedepgina"/>
    <w:uiPriority w:val="99"/>
    <w:rsid w:val="00B51CD5"/>
    <w:rPr>
      <w:rFonts w:ascii="Times New Roman" w:eastAsia="Times New Roman" w:hAnsi="Times New Roman" w:cs="Times New Roman"/>
      <w:kern w:val="0"/>
      <w:szCs w:val="20"/>
      <w:lang w:eastAsia="es-ES"/>
      <w14:ligatures w14:val="none"/>
    </w:rPr>
  </w:style>
  <w:style w:type="character" w:styleId="Mencinsinresolver">
    <w:name w:val="Unresolved Mention"/>
    <w:basedOn w:val="Fuentedeprrafopredeter"/>
    <w:uiPriority w:val="99"/>
    <w:semiHidden/>
    <w:unhideWhenUsed/>
    <w:rsid w:val="00B51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B103B.058E53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fip.gob.ar/jurisdiccionesCooperantes/" TargetMode="External"/><Relationship Id="rId4" Type="http://schemas.openxmlformats.org/officeDocument/2006/relationships/webSettings" Target="webSettings.xml"/><Relationship Id="rId9" Type="http://schemas.openxmlformats.org/officeDocument/2006/relationships/hyperlink" Target="mailto:colocacionesprimariasemisoras@cnv.gov.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4299</Words>
  <Characters>23646</Characters>
  <Application>Microsoft Office Word</Application>
  <DocSecurity>0</DocSecurity>
  <Lines>197</Lines>
  <Paragraphs>55</Paragraphs>
  <ScaleCrop>false</ScaleCrop>
  <Company/>
  <LinksUpToDate>false</LinksUpToDate>
  <CharactersWithSpaces>27890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Aranda</dc:creator>
  <cp:keywords/>
  <dc:description/>
  <cp:lastModifiedBy>Gahr Gisela</cp:lastModifiedBy>
  <cp:revision>2</cp:revision>
  <dcterms:created xsi:type="dcterms:W3CDTF">2026-09-02T13:03:00Z</dcterms:created>
  <dcterms:modified xsi:type="dcterms:W3CDTF">2026-09-02T13:03:00Z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378c09-609d-421b-88fc-485d53760b2b_Enabled">
    <vt:lpwstr>true</vt:lpwstr>
  </property>
  <property fmtid="{D5CDD505-2E9C-101B-9397-08002B2CF9AE}" pid="3" name="MSIP_Label_a9378c09-609d-421b-88fc-485d53760b2b_SetDate">
    <vt:lpwstr>2026-09-02T04:46:12Z</vt:lpwstr>
  </property>
  <property fmtid="{D5CDD505-2E9C-101B-9397-08002B2CF9AE}" pid="4" name="MSIP_Label_a9378c09-609d-421b-88fc-485d53760b2b_Method">
    <vt:lpwstr>Standard</vt:lpwstr>
  </property>
  <property fmtid="{D5CDD505-2E9C-101B-9397-08002B2CF9AE}" pid="5" name="MSIP_Label_a9378c09-609d-421b-88fc-485d53760b2b_Name">
    <vt:lpwstr>Etiqueta Estrictamente Secreto</vt:lpwstr>
  </property>
  <property fmtid="{D5CDD505-2E9C-101B-9397-08002B2CF9AE}" pid="6" name="MSIP_Label_a9378c09-609d-421b-88fc-485d53760b2b_SiteId">
    <vt:lpwstr>d80f880f-4d4b-48a4-b6d5-ee44b3cdf59b</vt:lpwstr>
  </property>
  <property fmtid="{D5CDD505-2E9C-101B-9397-08002B2CF9AE}" pid="7" name="MSIP_Label_a9378c09-609d-421b-88fc-485d53760b2b_ActionId">
    <vt:lpwstr>3a6be1ea-c8b1-4c0b-b107-4304b8ba666c</vt:lpwstr>
  </property>
  <property fmtid="{D5CDD505-2E9C-101B-9397-08002B2CF9AE}" pid="8" name="MSIP_Label_a9378c09-609d-421b-88fc-485d53760b2b_ContentBits">
    <vt:lpwstr>0</vt:lpwstr>
  </property>
  <property fmtid="{D5CDD505-2E9C-101B-9397-08002B2CF9AE}" pid="9" name="MSIP_Label_a9378c09-609d-421b-88fc-485d53760b2b_Tag">
    <vt:lpwstr>10, 3, 0, 1</vt:lpwstr>
  </property>
</Properties>
</file>